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30ECB" w14:textId="77777777" w:rsidR="00217A73" w:rsidRPr="004473E0" w:rsidRDefault="00217A73" w:rsidP="00217A7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0CB4098" w14:textId="449C6220" w:rsidR="002560A4" w:rsidRPr="006238C9" w:rsidRDefault="006238C9" w:rsidP="006238C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14:paraId="492A0E44" w14:textId="6D722AE1" w:rsidR="002560A4" w:rsidRPr="004473E0" w:rsidRDefault="002560A4" w:rsidP="00217A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E3F452" w14:textId="31EB65BE" w:rsidR="002560A4" w:rsidRPr="004473E0" w:rsidRDefault="002560A4" w:rsidP="00217A7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473E0">
        <w:rPr>
          <w:rFonts w:ascii="Times New Roman" w:hAnsi="Times New Roman" w:cs="Times New Roman"/>
          <w:sz w:val="28"/>
          <w:szCs w:val="28"/>
        </w:rPr>
        <w:t>ЕЖЕГОДНЫЙ ДОКЛАД</w:t>
      </w:r>
      <w:r w:rsidR="00FC71A6" w:rsidRPr="004473E0">
        <w:rPr>
          <w:rFonts w:ascii="Times New Roman" w:hAnsi="Times New Roman" w:cs="Times New Roman"/>
          <w:sz w:val="28"/>
          <w:szCs w:val="28"/>
        </w:rPr>
        <w:t xml:space="preserve"> ЗА 202</w:t>
      </w:r>
      <w:r w:rsidR="006170E0" w:rsidRPr="004473E0">
        <w:rPr>
          <w:rFonts w:ascii="Times New Roman" w:hAnsi="Times New Roman" w:cs="Times New Roman"/>
          <w:sz w:val="28"/>
          <w:szCs w:val="28"/>
        </w:rPr>
        <w:t>5</w:t>
      </w:r>
      <w:r w:rsidR="00FC71A6" w:rsidRPr="004473E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406F5A6" w14:textId="21A6394A" w:rsidR="00DF2BF9" w:rsidRPr="004473E0" w:rsidRDefault="002560A4" w:rsidP="00DF2BF9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73E0">
        <w:rPr>
          <w:rFonts w:ascii="Times New Roman" w:hAnsi="Times New Roman" w:cs="Times New Roman"/>
          <w:sz w:val="28"/>
          <w:szCs w:val="28"/>
        </w:rPr>
        <w:t>О ДОСТИЖЕНИИ ЦЕЛЕЙ В</w:t>
      </w:r>
      <w:r w:rsidR="00947BCE" w:rsidRPr="004473E0">
        <w:rPr>
          <w:rFonts w:ascii="Times New Roman" w:hAnsi="Times New Roman" w:cs="Times New Roman"/>
          <w:sz w:val="28"/>
          <w:szCs w:val="28"/>
        </w:rPr>
        <w:t>ВЕДЕНИЯ ОБЯЗАТЕЛЬНЫХ ТРЕБОВАНИЙ</w:t>
      </w:r>
      <w:r w:rsidR="00F46677" w:rsidRPr="004473E0">
        <w:rPr>
          <w:rFonts w:ascii="Times New Roman" w:hAnsi="Times New Roman" w:cs="Times New Roman"/>
          <w:sz w:val="28"/>
          <w:szCs w:val="28"/>
        </w:rPr>
        <w:t xml:space="preserve">, </w:t>
      </w:r>
      <w:r w:rsidR="00DF2BF9" w:rsidRPr="004473E0">
        <w:rPr>
          <w:rFonts w:ascii="Times New Roman" w:hAnsi="Times New Roman" w:cs="Times New Roman"/>
          <w:sz w:val="28"/>
          <w:szCs w:val="28"/>
        </w:rPr>
        <w:t>В СФЕРЕ ОБРАЩЕНИЯ С ЖИВОТНЫМИ, В ТОМ ЧИСЛЕ С ЖИВОТНЫМИ БЕЗ ВЛАДЕЛЬЦЕВ НА ТЕРРИТОРИИ ГОРОДСКОГО ОКРУГА</w:t>
      </w:r>
      <w:r w:rsidR="00DF2BF9" w:rsidRPr="004473E0">
        <w:rPr>
          <w:rFonts w:ascii="Times New Roman" w:hAnsi="Times New Roman" w:cs="Times New Roman"/>
          <w:sz w:val="28"/>
          <w:szCs w:val="28"/>
        </w:rPr>
        <w:tab/>
      </w:r>
    </w:p>
    <w:p w14:paraId="0193EBE1" w14:textId="77777777" w:rsidR="00D5737D" w:rsidRPr="004473E0" w:rsidRDefault="00D5737D" w:rsidP="001D7040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A7946" w14:textId="031CE5E1" w:rsidR="001D7040" w:rsidRPr="004473E0" w:rsidRDefault="001D7040" w:rsidP="001D7040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разработан в соответствии с  </w:t>
      </w:r>
      <w:r w:rsidRPr="00447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Федеральным законом от 31.07.2020 № 247-ФЗ</w:t>
      </w:r>
      <w:r w:rsidRPr="00447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hyperlink r:id="rId9" w:tgtFrame="_blank" w:history="1">
        <w:r w:rsidRPr="004473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«Об обязательных требованиях в Российской Федерации»</w:t>
        </w:r>
      </w:hyperlink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ФЗ № 247), постановлением администрации городского округа Кинель Самарской области от 29.05.2024 № 1491 «Об утверждении Порядка установления и оценки применения обязательных требований, устанавливаемых муниципальными нормативными правовыми актами городского округа Кинель Самарской области».</w:t>
      </w:r>
    </w:p>
    <w:p w14:paraId="4521DFDE" w14:textId="77777777" w:rsidR="00D5737D" w:rsidRPr="004473E0" w:rsidRDefault="00CB2BFC" w:rsidP="00D57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Указанный Доклад рассматривает достижение целей введения обязательных требований, предусмотренных </w:t>
      </w:r>
      <w:r w:rsidR="005F0058"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содержания, регистрации, учета собак и кошек, их использования на территории городского округа Кинель Самарской области</w:t>
      </w:r>
      <w:r w:rsidR="005F0058" w:rsidRPr="00447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утвержденным </w:t>
      </w:r>
      <w:r w:rsidR="005F0058"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городского округа Кинель Самарской области от 31.03.2015 № 1203</w:t>
      </w:r>
      <w:r w:rsidRPr="004473E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D4A8D2F" w14:textId="77777777" w:rsidR="00D5737D" w:rsidRPr="004473E0" w:rsidRDefault="00D5737D" w:rsidP="00D57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4200BF" w14:textId="77777777" w:rsidR="00D5737D" w:rsidRPr="004473E0" w:rsidRDefault="00D5737D" w:rsidP="00D57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C0C0C"/>
          <w:sz w:val="28"/>
          <w:szCs w:val="28"/>
        </w:rPr>
      </w:pPr>
      <w:r w:rsidRPr="004473E0">
        <w:rPr>
          <w:rFonts w:ascii="Times New Roman" w:hAnsi="Times New Roman" w:cs="Times New Roman"/>
          <w:b/>
          <w:color w:val="0C0C0C"/>
          <w:sz w:val="28"/>
          <w:szCs w:val="28"/>
          <w:lang w:val="en-US"/>
        </w:rPr>
        <w:t>I</w:t>
      </w:r>
      <w:r w:rsidRPr="004473E0">
        <w:rPr>
          <w:rFonts w:ascii="Times New Roman" w:hAnsi="Times New Roman" w:cs="Times New Roman"/>
          <w:b/>
          <w:color w:val="0C0C0C"/>
          <w:sz w:val="28"/>
          <w:szCs w:val="28"/>
        </w:rPr>
        <w:t xml:space="preserve">. Общая характеристика системы оцениваемых </w:t>
      </w:r>
    </w:p>
    <w:p w14:paraId="3E7BE266" w14:textId="4D236DB0" w:rsidR="00D5737D" w:rsidRPr="004473E0" w:rsidRDefault="00D5737D" w:rsidP="00D57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473E0">
        <w:rPr>
          <w:rFonts w:ascii="Times New Roman" w:hAnsi="Times New Roman" w:cs="Times New Roman"/>
          <w:b/>
          <w:color w:val="0C0C0C"/>
          <w:sz w:val="28"/>
          <w:szCs w:val="28"/>
        </w:rPr>
        <w:t>обязательных</w:t>
      </w:r>
      <w:r w:rsidRPr="004473E0">
        <w:rPr>
          <w:rFonts w:ascii="Times New Roman" w:hAnsi="Times New Roman" w:cs="Times New Roman"/>
          <w:b/>
          <w:color w:val="0C0C0C"/>
          <w:spacing w:val="40"/>
          <w:sz w:val="28"/>
          <w:szCs w:val="28"/>
        </w:rPr>
        <w:t xml:space="preserve"> </w:t>
      </w:r>
      <w:r w:rsidRPr="004473E0">
        <w:rPr>
          <w:rFonts w:ascii="Times New Roman" w:hAnsi="Times New Roman" w:cs="Times New Roman"/>
          <w:b/>
          <w:color w:val="0C0C0C"/>
          <w:sz w:val="28"/>
          <w:szCs w:val="28"/>
        </w:rPr>
        <w:t>требований</w:t>
      </w:r>
      <w:r w:rsidRPr="004473E0">
        <w:rPr>
          <w:rFonts w:ascii="Times New Roman" w:hAnsi="Times New Roman" w:cs="Times New Roman"/>
          <w:b/>
          <w:color w:val="0C0C0C"/>
          <w:spacing w:val="40"/>
          <w:sz w:val="28"/>
          <w:szCs w:val="28"/>
        </w:rPr>
        <w:t xml:space="preserve"> </w:t>
      </w:r>
      <w:r w:rsidRPr="004473E0">
        <w:rPr>
          <w:rFonts w:ascii="Times New Roman" w:hAnsi="Times New Roman" w:cs="Times New Roman"/>
          <w:b/>
          <w:color w:val="0C0C0C"/>
          <w:sz w:val="28"/>
          <w:szCs w:val="28"/>
        </w:rPr>
        <w:t>в соответствующей сфере регулирования</w:t>
      </w:r>
    </w:p>
    <w:p w14:paraId="227F93CC" w14:textId="77777777" w:rsidR="00D5737D" w:rsidRPr="004473E0" w:rsidRDefault="00D5737D" w:rsidP="00A95596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1652693" w14:textId="77777777" w:rsidR="00D5737D" w:rsidRPr="004473E0" w:rsidRDefault="00D5737D" w:rsidP="00D573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CB2BFC" w:rsidRPr="004473E0">
        <w:rPr>
          <w:rFonts w:ascii="Times New Roman" w:eastAsia="Calibri" w:hAnsi="Times New Roman" w:cs="Times New Roman"/>
          <w:sz w:val="28"/>
          <w:szCs w:val="28"/>
        </w:rPr>
        <w:t xml:space="preserve">Муниципальный контроль </w:t>
      </w:r>
      <w:r w:rsidR="00A95596" w:rsidRPr="004473E0">
        <w:rPr>
          <w:rFonts w:ascii="Times New Roman" w:eastAsia="Calibri" w:hAnsi="Times New Roman" w:cs="Times New Roman"/>
          <w:sz w:val="28"/>
          <w:szCs w:val="28"/>
        </w:rPr>
        <w:t>в городском округе Кинель Самарской области осуществляет управление административного, экологического и муниципального контроля, которое является структурным подразделением администрации городского округа Кинель Самарской области.</w:t>
      </w:r>
    </w:p>
    <w:p w14:paraId="7EFFCCB5" w14:textId="77777777" w:rsidR="00D5737D" w:rsidRPr="004473E0" w:rsidRDefault="00D5737D" w:rsidP="00D573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="00CB2BFC" w:rsidRPr="004473E0">
        <w:rPr>
          <w:rFonts w:ascii="Times New Roman" w:eastAsia="Calibri" w:hAnsi="Times New Roman" w:cs="Times New Roman"/>
          <w:sz w:val="28"/>
          <w:szCs w:val="28"/>
        </w:rPr>
        <w:t>Предметом муниципального контроля является:</w:t>
      </w:r>
    </w:p>
    <w:p w14:paraId="474EC77C" w14:textId="77777777" w:rsidR="00D5737D" w:rsidRPr="00D90E10" w:rsidRDefault="00CB2BFC" w:rsidP="00D573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соблюдение </w:t>
      </w:r>
      <w:r w:rsidR="00BD28AE" w:rsidRPr="0044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физическими лицами, индивидуальными предпринимателями, юридическими лицами, </w:t>
      </w:r>
      <w:r w:rsidRPr="004473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обязательных требований </w:t>
      </w:r>
      <w:r w:rsidR="00BD28AE" w:rsidRPr="004473E0">
        <w:rPr>
          <w:rFonts w:ascii="Times New Roman" w:eastAsia="Calibri" w:hAnsi="Times New Roman" w:cs="Times New Roman"/>
          <w:color w:val="000000"/>
          <w:sz w:val="28"/>
          <w:szCs w:val="28"/>
        </w:rPr>
        <w:t>в сфере обращения с животными, в том числе с животными без владельцев, исполнение требований федерального законодательства и иных нормативных правовых актов Российской Федерации, а также законов и иных</w:t>
      </w:r>
      <w:r w:rsidR="00BD28AE"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нормативных правовых актов Самарской области, регулирующих правоотношения в сфере обращения с животными</w:t>
      </w:r>
      <w:r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90239F6" w14:textId="77777777" w:rsidR="00D5737D" w:rsidRPr="00D90E10" w:rsidRDefault="00D5737D" w:rsidP="00D573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1.3. 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Перечень</w:t>
      </w:r>
      <w:r w:rsidR="00AF7B8B" w:rsidRPr="00D90E10">
        <w:rPr>
          <w:rFonts w:ascii="Times New Roman" w:eastAsia="Cambria" w:hAnsi="Times New Roman" w:cs="Times New Roman"/>
          <w:color w:val="0C0C0C"/>
          <w:spacing w:val="-15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нормативных</w:t>
      </w:r>
      <w:r w:rsidR="00AF7B8B" w:rsidRPr="00D90E10">
        <w:rPr>
          <w:rFonts w:ascii="Times New Roman" w:eastAsia="Cambria" w:hAnsi="Times New Roman" w:cs="Times New Roman"/>
          <w:color w:val="0C0C0C"/>
          <w:spacing w:val="-6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правовых</w:t>
      </w:r>
      <w:r w:rsidR="00AF7B8B" w:rsidRPr="00D90E10">
        <w:rPr>
          <w:rFonts w:ascii="Times New Roman" w:eastAsia="Cambria" w:hAnsi="Times New Roman" w:cs="Times New Roman"/>
          <w:color w:val="0C0C0C"/>
          <w:spacing w:val="-10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актов,</w:t>
      </w:r>
      <w:r w:rsidR="00AF7B8B" w:rsidRPr="00D90E10">
        <w:rPr>
          <w:rFonts w:ascii="Times New Roman" w:eastAsia="Cambria" w:hAnsi="Times New Roman" w:cs="Times New Roman"/>
          <w:color w:val="0C0C0C"/>
          <w:spacing w:val="-13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содержащих</w:t>
      </w:r>
      <w:r w:rsidR="00AF7B8B" w:rsidRPr="00D90E10">
        <w:rPr>
          <w:rFonts w:ascii="Times New Roman" w:eastAsia="Cambria" w:hAnsi="Times New Roman" w:cs="Times New Roman"/>
          <w:color w:val="0C0C0C"/>
          <w:spacing w:val="-9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 xml:space="preserve">обязательные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требования,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сведения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о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внесённых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в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нормативные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правовые</w:t>
      </w:r>
      <w:r w:rsidR="00AF7B8B" w:rsidRPr="00D90E10">
        <w:rPr>
          <w:rFonts w:ascii="Times New Roman" w:eastAsia="Cambria" w:hAnsi="Times New Roman" w:cs="Times New Roman"/>
          <w:color w:val="0C0C0C"/>
          <w:spacing w:val="-11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акты</w:t>
      </w:r>
      <w:r w:rsidR="00AF7B8B" w:rsidRPr="00D90E10">
        <w:rPr>
          <w:rFonts w:ascii="Times New Roman" w:eastAsia="Cambria" w:hAnsi="Times New Roman" w:cs="Times New Roman"/>
          <w:color w:val="0C0C0C"/>
          <w:spacing w:val="-10"/>
          <w:sz w:val="28"/>
          <w:szCs w:val="28"/>
        </w:rPr>
        <w:t xml:space="preserve"> </w:t>
      </w:r>
      <w:r w:rsidR="00AF7B8B" w:rsidRPr="00D90E10">
        <w:rPr>
          <w:rFonts w:ascii="Times New Roman" w:eastAsia="Cambria" w:hAnsi="Times New Roman" w:cs="Times New Roman"/>
          <w:color w:val="0C0C0C"/>
          <w:spacing w:val="-4"/>
          <w:sz w:val="28"/>
          <w:szCs w:val="28"/>
        </w:rPr>
        <w:t>изменениях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:</w:t>
      </w:r>
    </w:p>
    <w:p w14:paraId="776FDCA3" w14:textId="7D839008" w:rsidR="00D5737D" w:rsidRPr="00D90E10" w:rsidRDefault="00D5737D" w:rsidP="00D5737D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п</w:t>
      </w:r>
      <w:r w:rsidR="00AF7B8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остановление администрации городского округа Кинель Самарской области № 1203 от 31.03.2015 «</w:t>
      </w:r>
      <w:r w:rsidR="00AF7B8B" w:rsidRPr="00D90E10">
        <w:rPr>
          <w:rFonts w:ascii="Times New Roman" w:hAnsi="Times New Roman" w:cs="Times New Roman"/>
          <w:sz w:val="28"/>
          <w:szCs w:val="28"/>
        </w:rPr>
        <w:t xml:space="preserve">Об утверждении Порядка содержания, регистрации, учета собак и кошек, их использования на территории городского округа Кинель Самарской области» (с изменениями, </w:t>
      </w:r>
      <w:r w:rsidR="00AF7B8B" w:rsidRPr="00D90E10">
        <w:rPr>
          <w:rFonts w:ascii="Times New Roman" w:hAnsi="Times New Roman" w:cs="Times New Roman"/>
          <w:sz w:val="28"/>
          <w:szCs w:val="28"/>
        </w:rPr>
        <w:lastRenderedPageBreak/>
        <w:t xml:space="preserve">внесенными </w:t>
      </w: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F7B8B"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AF7B8B" w:rsidRPr="00D90E10">
        <w:rPr>
          <w:rFonts w:ascii="Times New Roman" w:hAnsi="Times New Roman" w:cs="Times New Roman"/>
          <w:sz w:val="28"/>
          <w:szCs w:val="28"/>
        </w:rPr>
        <w:t>м</w:t>
      </w:r>
      <w:r w:rsidR="00AF7B8B"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Кинель С</w:t>
      </w:r>
      <w:r w:rsidR="00AF7B8B" w:rsidRPr="00D90E10">
        <w:rPr>
          <w:rFonts w:ascii="Times New Roman" w:hAnsi="Times New Roman" w:cs="Times New Roman"/>
          <w:sz w:val="28"/>
          <w:szCs w:val="28"/>
        </w:rPr>
        <w:t>амарской области от 11.04.2019 №</w:t>
      </w:r>
      <w:r w:rsidR="00AF7B8B"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1042</w:t>
      </w:r>
      <w:r w:rsidR="00AF7B8B" w:rsidRPr="00D90E10">
        <w:rPr>
          <w:rFonts w:ascii="Times New Roman" w:hAnsi="Times New Roman" w:cs="Times New Roman"/>
          <w:sz w:val="28"/>
          <w:szCs w:val="28"/>
        </w:rPr>
        <w:t xml:space="preserve">,  </w:t>
      </w:r>
      <w:r w:rsidRPr="00D90E10">
        <w:rPr>
          <w:rFonts w:ascii="Times New Roman" w:hAnsi="Times New Roman" w:cs="Times New Roman"/>
          <w:sz w:val="28"/>
          <w:szCs w:val="28"/>
        </w:rPr>
        <w:t>п</w:t>
      </w:r>
      <w:r w:rsidR="00AF7B8B" w:rsidRPr="00D90E10">
        <w:rPr>
          <w:rFonts w:ascii="Times New Roman" w:hAnsi="Times New Roman" w:cs="Times New Roman"/>
          <w:sz w:val="28"/>
          <w:szCs w:val="28"/>
        </w:rPr>
        <w:t>остановлением Администрации городского округа Кинель Самарской области от 25.12.2019 № 3704).</w:t>
      </w:r>
      <w:proofErr w:type="gramEnd"/>
    </w:p>
    <w:p w14:paraId="0EDE0827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Реквизиты структурной единицы НПА, содержащего ОТ, краткое описание содержания </w:t>
      </w:r>
      <w:proofErr w:type="gramStart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18B8949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Calibri" w:hAnsi="Times New Roman" w:cs="Times New Roman"/>
          <w:sz w:val="28"/>
          <w:szCs w:val="28"/>
        </w:rPr>
        <w:t xml:space="preserve">Пункт </w:t>
      </w: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Владельцы собак и кошек обязаны:</w:t>
      </w:r>
    </w:p>
    <w:p w14:paraId="39AD024F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3.9.1. Содержать животных в условиях, соответствующих зоотехническим, зоогигиеническим и ветеринарно-санитарным требованиям по их видам и породам. </w:t>
      </w:r>
    </w:p>
    <w:p w14:paraId="0DBA9159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3.9.2. Принимать необходимые меры, обеспечивающие безопасность окружающих. </w:t>
      </w:r>
    </w:p>
    <w:p w14:paraId="2F9EC445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3.9.3. Не допускать загрязнения собаками и кошками квартир, лестничных клеток, лифтов, подвалов и других мест общего пользования в жилых домах, а также дворов, тротуаров, улиц и тому подобное. </w:t>
      </w:r>
    </w:p>
    <w:p w14:paraId="123CBEA8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Загрязнения указанных мест немедленно устраняются владельцами животных. </w:t>
      </w:r>
    </w:p>
    <w:p w14:paraId="1F93EE4B" w14:textId="05AC1D49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hAnsi="Times New Roman" w:cs="Times New Roman"/>
          <w:sz w:val="28"/>
          <w:szCs w:val="28"/>
        </w:rPr>
        <w:t xml:space="preserve">3.9.4. </w:t>
      </w:r>
      <w:proofErr w:type="gramStart"/>
      <w:r w:rsidRPr="00D90E10">
        <w:rPr>
          <w:rFonts w:ascii="Times New Roman" w:hAnsi="Times New Roman" w:cs="Times New Roman"/>
          <w:sz w:val="28"/>
          <w:szCs w:val="28"/>
        </w:rPr>
        <w:t>Принимать меры к обеспечению тишины в жилых помещениях, предотвращать лай, вой и другой шум, исходящий от домашнего животного, влекущий нарушение тишины и покоя с 22 часов до 8 часов местного времени, в период с 1 июня по 31 августа - с 23 часов до 8 часов местного времени, в субботу, воскресенье и нерабочие праздничные дни - с 22 часов до 10 часов</w:t>
      </w:r>
      <w:proofErr w:type="gramEnd"/>
      <w:r w:rsidRPr="00D90E10">
        <w:rPr>
          <w:rFonts w:ascii="Times New Roman" w:hAnsi="Times New Roman" w:cs="Times New Roman"/>
          <w:sz w:val="28"/>
          <w:szCs w:val="28"/>
        </w:rPr>
        <w:t xml:space="preserve"> местного времени, в период с 1 июня по 31 августа - с 23 часов до 10 часов местного времени</w:t>
      </w: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8405719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3.9.5. Не допускать собак и кошек на детские площадки, в магазины, столовые и другие подобные места общего пользования. </w:t>
      </w:r>
    </w:p>
    <w:p w14:paraId="73AD3608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3.9.6. Гуманно обращаться с собаками и кошками (не выбрасывать, не оставлять их без присмотра, пищи, воды, не избивать их и тому подобное). </w:t>
      </w:r>
    </w:p>
    <w:p w14:paraId="09D59E9E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3.9.7. При нежелании в дальнейшем содержать собак и кошек сдавать их в организации, занимающиеся отловом, либо передавать их в установленном порядке другим организациям или гражданам, либо продавать их. </w:t>
      </w:r>
    </w:p>
    <w:p w14:paraId="64CD5F88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3.9.8. Доставлять принадлежащих им собак и кошек в кратчайшие сроки, по представлению главного государственного ветеринарного инспектора города, в ветеринарные лечебно-профилактические учреждения для осмотра, диагностических исследований и предохранительных прививок антирабической вакцины. </w:t>
      </w:r>
    </w:p>
    <w:p w14:paraId="3407D235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3.9.9. Немедленно сообщать в ветеринарные учреждения и органы здравоохранения </w:t>
      </w:r>
      <w:proofErr w:type="gramStart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случаях укусов собакой или кошкой человека или животного и доставлять в ближайшее ветеринарное учреждение животных для осмотра и </w:t>
      </w:r>
      <w:proofErr w:type="spellStart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карантирования</w:t>
      </w:r>
      <w:proofErr w:type="spellEnd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наблюдением специалистов в течение 10 дней. </w:t>
      </w:r>
    </w:p>
    <w:p w14:paraId="349A15F5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Владелец собаки или кошки, виновный в нанесении травмы, должен сообщить пострадавшему свое имя, фамилию и адрес. </w:t>
      </w:r>
    </w:p>
    <w:p w14:paraId="6705A8AA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3.9.10. Немедленно сообщать в ветеринарные учреждения о случаях </w:t>
      </w: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внезапного падежа собак и кошек или подозрения на заболевание этих животных бешенством и до прибытия ветеринарных специалистов изолировать заболевшее животное. </w:t>
      </w:r>
    </w:p>
    <w:p w14:paraId="290365FB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выбрасывание трупов собак и кошек, трупы должны сдаваться в пункты приема и утилизации с получением соответствующих документов. </w:t>
      </w:r>
    </w:p>
    <w:p w14:paraId="75C8975F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3.9.11. </w:t>
      </w:r>
      <w:proofErr w:type="gramStart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коммунального хозяйства и жилищно-эксплуатационные организации, администрация рынков, мясо- и молокоперерабатывающих предприятий, магазинов, столовых, ресторанов, коменданты общежитий, домовладельцы обязаны содержать в надлежащем санитарном состоянии территории предприятий, рынки, свалки, площадки для мусора и других отходов, не допускать скопление безнадзорных собак и кошек в таких местах, принимать меры, исключающие возможность проникновения собак и кошек в подвалы, на чердаки и в другие нежилые</w:t>
      </w:r>
      <w:proofErr w:type="gramEnd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 </w:t>
      </w:r>
    </w:p>
    <w:p w14:paraId="102DC3B8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3.9.12. Принимать все меры для выращивания и воспитания социально безопасных животных. </w:t>
      </w:r>
    </w:p>
    <w:p w14:paraId="78E2C3D1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породная собака должна пройти курс дрессировки в соответствии с требованиями, предъявляемыми к той или иной породе. </w:t>
      </w:r>
    </w:p>
    <w:p w14:paraId="54CFA74E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3.9.13. Для повышения качества породного поголовья собак и для пропаганды содержания породных собак как части национального достояния России владельцы породных собак вправе предоставлять своих питомцев на выставки и соревнования, проводимые клубами собаководства. </w:t>
      </w:r>
    </w:p>
    <w:p w14:paraId="41D11676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3.9.14. Регистрировать принадлежащих им собак в соответствии с настоящим Порядком и законодательством Российской Федерации. </w:t>
      </w:r>
    </w:p>
    <w:p w14:paraId="4C9FDE31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3.9.15. Не допускать собак, не привитых против бешенства, в личные подворья, на фермы, в стада, отары и табуны и </w:t>
      </w:r>
      <w:proofErr w:type="gramStart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</w:t>
      </w:r>
      <w:proofErr w:type="gramEnd"/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F38A7CC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3.9.16. Соблюдать настоящий Порядок. </w:t>
      </w:r>
    </w:p>
    <w:p w14:paraId="03F3C90C" w14:textId="77777777" w:rsidR="005230FB" w:rsidRPr="00D90E10" w:rsidRDefault="005230FB" w:rsidP="005230F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3.9.17. Принять меры по предотвращению появления нежелательного потомства у животных.</w:t>
      </w:r>
    </w:p>
    <w:p w14:paraId="74C705FA" w14:textId="77777777" w:rsidR="00D90E10" w:rsidRPr="00D90E10" w:rsidRDefault="005230FB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30FB">
        <w:rPr>
          <w:rFonts w:ascii="Times New Roman" w:eastAsia="Times New Roman" w:hAnsi="Times New Roman" w:cs="Times New Roman"/>
          <w:sz w:val="28"/>
          <w:szCs w:val="28"/>
          <w:lang w:eastAsia="ru-RU"/>
        </w:rPr>
        <w:t>3.9.18. В случае отказа от права собственности на животное или невозможности его дальнейшего содержания передать его новому владельцу или в приют для животных, которые могут обеспечить условия содержания такого животного.</w:t>
      </w:r>
    </w:p>
    <w:p w14:paraId="72535728" w14:textId="16F3625E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Calibri" w:hAnsi="Times New Roman" w:cs="Times New Roman"/>
          <w:sz w:val="28"/>
          <w:szCs w:val="28"/>
        </w:rPr>
        <w:t xml:space="preserve">Пункт </w:t>
      </w: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 выгуле собак владельцы должны соблюдать следующие требования:</w:t>
      </w:r>
    </w:p>
    <w:p w14:paraId="67B24262" w14:textId="77777777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3.10.2. Выгуливать собак только на специально отведенной для этой цели площадке.</w:t>
      </w:r>
    </w:p>
    <w:p w14:paraId="64918020" w14:textId="77777777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Владельцы, выгуливающие собак и кошек на территории многоквартирного дома, обязаны иметь целлофан и совок и должны немедленно убирать за ними экскременты. </w:t>
      </w:r>
    </w:p>
    <w:p w14:paraId="22D3F9D8" w14:textId="77777777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специальной площадки выгуливание собак допускается на пустырях. </w:t>
      </w:r>
    </w:p>
    <w:p w14:paraId="1E40B40E" w14:textId="77777777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>3.10.3. При переходе через улицу и вблизи автомобильных дорог владелец собаки обязан взять ее на поводок во избежание дорожно-</w:t>
      </w: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транспортных происшествий и гибели собаки на проезжей части. </w:t>
      </w:r>
    </w:p>
    <w:p w14:paraId="4B398676" w14:textId="77777777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4.2. Ветеринарные учреждения, осуществляющие регистрацию собак, обязаны выдать регистрационное удостоверение и регистрационный знак, а также ознакомить владельцев собак с настоящим Порядком, что должно быть подтверждено подписью владельца в регистрационном удостоверении на собаку. Регистрационный знак крепится к ошейнику собаки. </w:t>
      </w:r>
    </w:p>
    <w:p w14:paraId="02158F88" w14:textId="4279307C" w:rsidR="00D90E10" w:rsidRPr="00D90E10" w:rsidRDefault="00D90E10" w:rsidP="00D90E1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4.3. Владельцы собак и кошек обязаны сдавать регистрационное удостоверение и регистрационный знак павшей собаки в то ветеринарное учреждение, в котором она была зарегистрирована. </w:t>
      </w:r>
    </w:p>
    <w:p w14:paraId="6FF25728" w14:textId="3F94DC0E" w:rsidR="00C718DB" w:rsidRPr="00D90E10" w:rsidRDefault="00D5737D" w:rsidP="00C718DB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Calibri" w:hAnsi="Times New Roman" w:cs="Times New Roman"/>
          <w:sz w:val="28"/>
          <w:szCs w:val="28"/>
        </w:rPr>
        <w:t>1.</w:t>
      </w:r>
      <w:r w:rsidR="005230FB"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>5</w:t>
      </w:r>
      <w:r w:rsidRPr="00D90E10">
        <w:rPr>
          <w:rFonts w:ascii="Times New Roman" w:eastAsia="Cambria" w:hAnsi="Times New Roman" w:cs="Times New Roman"/>
          <w:color w:val="0C0C0C"/>
          <w:sz w:val="28"/>
          <w:szCs w:val="28"/>
        </w:rPr>
        <w:t xml:space="preserve">. </w:t>
      </w:r>
      <w:r w:rsidR="00AF7B8B"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>Период действия муниципального нормативного правового акта, устанавливающего обязательные требования и его отдельных положений:</w:t>
      </w:r>
    </w:p>
    <w:p w14:paraId="1AC8D61A" w14:textId="77777777" w:rsidR="00C718DB" w:rsidRPr="00D90E10" w:rsidRDefault="00D5737D" w:rsidP="00C718DB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AF7B8B"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>рок действия не установлен.</w:t>
      </w:r>
    </w:p>
    <w:p w14:paraId="2FD246E8" w14:textId="7EAC6157" w:rsidR="00C718DB" w:rsidRPr="00D90E10" w:rsidRDefault="005230FB" w:rsidP="00C718DB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E0E0E"/>
          <w:sz w:val="28"/>
          <w:szCs w:val="28"/>
        </w:rPr>
      </w:pPr>
      <w:r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>1.6</w:t>
      </w:r>
      <w:r w:rsidR="00D5737D" w:rsidRPr="00D90E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1F6A7A" w:rsidRPr="00D90E10">
        <w:rPr>
          <w:rFonts w:ascii="Times New Roman" w:hAnsi="Times New Roman" w:cs="Times New Roman"/>
          <w:color w:val="0E0E0E"/>
          <w:spacing w:val="-2"/>
          <w:sz w:val="28"/>
          <w:szCs w:val="28"/>
        </w:rPr>
        <w:t>Общая</w:t>
      </w:r>
      <w:r w:rsidR="001F6A7A" w:rsidRPr="00D90E10">
        <w:rPr>
          <w:rFonts w:ascii="Times New Roman" w:hAnsi="Times New Roman" w:cs="Times New Roman"/>
          <w:color w:val="0E0E0E"/>
          <w:spacing w:val="61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2"/>
          <w:sz w:val="28"/>
          <w:szCs w:val="28"/>
        </w:rPr>
        <w:t>характеристика</w:t>
      </w:r>
      <w:r w:rsidR="001F6A7A" w:rsidRPr="00D90E10">
        <w:rPr>
          <w:rFonts w:ascii="Times New Roman" w:hAnsi="Times New Roman" w:cs="Times New Roman"/>
          <w:color w:val="0E0E0E"/>
          <w:spacing w:val="39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2"/>
          <w:sz w:val="28"/>
          <w:szCs w:val="28"/>
        </w:rPr>
        <w:t>общественных</w:t>
      </w:r>
      <w:r w:rsidR="001F6A7A" w:rsidRPr="00D90E10">
        <w:rPr>
          <w:rFonts w:ascii="Times New Roman" w:hAnsi="Times New Roman" w:cs="Times New Roman"/>
          <w:color w:val="0E0E0E"/>
          <w:spacing w:val="73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2"/>
          <w:sz w:val="28"/>
          <w:szCs w:val="28"/>
        </w:rPr>
        <w:t>отношений,</w:t>
      </w:r>
      <w:r w:rsidR="001F6A7A" w:rsidRPr="00D90E10">
        <w:rPr>
          <w:rFonts w:ascii="Times New Roman" w:hAnsi="Times New Roman" w:cs="Times New Roman"/>
          <w:color w:val="0E0E0E"/>
          <w:spacing w:val="58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2"/>
          <w:sz w:val="28"/>
          <w:szCs w:val="28"/>
        </w:rPr>
        <w:t>включая</w:t>
      </w:r>
      <w:r w:rsidR="001F6A7A" w:rsidRPr="00D90E10">
        <w:rPr>
          <w:rFonts w:ascii="Times New Roman" w:hAnsi="Times New Roman" w:cs="Times New Roman"/>
          <w:color w:val="0E0E0E"/>
          <w:spacing w:val="60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>сферу осуществления</w:t>
      </w:r>
      <w:r w:rsidR="001F6A7A" w:rsidRPr="00D90E10">
        <w:rPr>
          <w:rFonts w:ascii="Times New Roman" w:hAnsi="Times New Roman" w:cs="Times New Roman"/>
          <w:color w:val="0E0E0E"/>
          <w:spacing w:val="-11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>предпринимательской</w:t>
      </w:r>
      <w:r w:rsidR="001F6A7A" w:rsidRPr="00D90E10">
        <w:rPr>
          <w:rFonts w:ascii="Times New Roman" w:hAnsi="Times New Roman" w:cs="Times New Roman"/>
          <w:color w:val="0E0E0E"/>
          <w:spacing w:val="-11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>или</w:t>
      </w:r>
      <w:r w:rsidR="001F6A7A" w:rsidRPr="00D90E10">
        <w:rPr>
          <w:rFonts w:ascii="Times New Roman" w:hAnsi="Times New Roman" w:cs="Times New Roman"/>
          <w:color w:val="0E0E0E"/>
          <w:spacing w:val="-11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>иной</w:t>
      </w:r>
      <w:r w:rsidR="001F6A7A" w:rsidRPr="00D90E10">
        <w:rPr>
          <w:rFonts w:ascii="Times New Roman" w:hAnsi="Times New Roman" w:cs="Times New Roman"/>
          <w:color w:val="0E0E0E"/>
          <w:spacing w:val="-11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>экономической</w:t>
      </w:r>
      <w:r w:rsidR="001F6A7A" w:rsidRPr="00D90E10">
        <w:rPr>
          <w:rFonts w:ascii="Times New Roman" w:hAnsi="Times New Roman" w:cs="Times New Roman"/>
          <w:color w:val="0E0E0E"/>
          <w:spacing w:val="-9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>деятельности</w:t>
      </w:r>
      <w:r w:rsidR="001F6A7A" w:rsidRPr="00D90E10">
        <w:rPr>
          <w:rFonts w:ascii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="001F6A7A" w:rsidRPr="00D90E10"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и </w:t>
      </w:r>
      <w:r w:rsidR="001F6A7A" w:rsidRPr="00D90E10">
        <w:rPr>
          <w:rFonts w:ascii="Times New Roman" w:hAnsi="Times New Roman" w:cs="Times New Roman"/>
          <w:color w:val="0E0E0E"/>
          <w:spacing w:val="-2"/>
          <w:sz w:val="28"/>
          <w:szCs w:val="28"/>
        </w:rPr>
        <w:t xml:space="preserve">конкретные общественные отношения, на </w:t>
      </w:r>
      <w:r w:rsidR="001F6A7A" w:rsidRPr="00D90E10">
        <w:rPr>
          <w:rFonts w:ascii="Times New Roman" w:hAnsi="Times New Roman" w:cs="Times New Roman"/>
          <w:color w:val="0E0E0E"/>
          <w:sz w:val="28"/>
          <w:szCs w:val="28"/>
        </w:rPr>
        <w:t>регулирование которых направлена система обязательных требований:</w:t>
      </w:r>
    </w:p>
    <w:p w14:paraId="0760053E" w14:textId="1EF10E22" w:rsidR="00C718DB" w:rsidRPr="004473E0" w:rsidRDefault="008F25D9" w:rsidP="00C718DB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0E0E0E"/>
          <w:spacing w:val="-6"/>
          <w:sz w:val="28"/>
          <w:szCs w:val="28"/>
        </w:rPr>
      </w:pPr>
      <w:r w:rsidRPr="00D90E10">
        <w:rPr>
          <w:rFonts w:ascii="Times New Roman" w:hAnsi="Times New Roman" w:cs="Times New Roman"/>
          <w:color w:val="0E0E0E"/>
          <w:sz w:val="28"/>
          <w:szCs w:val="28"/>
        </w:rPr>
        <w:t>обращение с животными, в том</w:t>
      </w:r>
      <w:r w:rsidR="001F6A7A" w:rsidRPr="00D90E10">
        <w:rPr>
          <w:rFonts w:ascii="Times New Roman" w:hAnsi="Times New Roman" w:cs="Times New Roman"/>
          <w:color w:val="0E0E0E"/>
          <w:sz w:val="28"/>
          <w:szCs w:val="28"/>
        </w:rPr>
        <w:t xml:space="preserve"> числе с животными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 xml:space="preserve"> без владельцев, соблюдение</w:t>
      </w:r>
      <w:r w:rsidR="001F6A7A" w:rsidRPr="004473E0">
        <w:rPr>
          <w:rFonts w:ascii="Times New Roman" w:hAnsi="Times New Roman" w:cs="Times New Roman"/>
          <w:color w:val="0E0E0E"/>
          <w:spacing w:val="-15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федерального</w:t>
      </w:r>
      <w:r w:rsidR="001F6A7A" w:rsidRPr="004473E0">
        <w:rPr>
          <w:rFonts w:ascii="Times New Roman" w:hAnsi="Times New Roman" w:cs="Times New Roman"/>
          <w:color w:val="0E0E0E"/>
          <w:spacing w:val="-15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законодательства</w:t>
      </w:r>
      <w:r w:rsidR="001F6A7A" w:rsidRPr="004473E0">
        <w:rPr>
          <w:rFonts w:ascii="Times New Roman" w:hAnsi="Times New Roman" w:cs="Times New Roman"/>
          <w:color w:val="0E0E0E"/>
          <w:spacing w:val="-15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и</w:t>
      </w:r>
      <w:r w:rsidR="001F6A7A" w:rsidRPr="004473E0">
        <w:rPr>
          <w:rFonts w:ascii="Times New Roman" w:hAnsi="Times New Roman" w:cs="Times New Roman"/>
          <w:color w:val="0E0E0E"/>
          <w:spacing w:val="-15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иных</w:t>
      </w:r>
      <w:r w:rsidR="001F6A7A" w:rsidRPr="004473E0">
        <w:rPr>
          <w:rFonts w:ascii="Times New Roman" w:hAnsi="Times New Roman" w:cs="Times New Roman"/>
          <w:color w:val="0E0E0E"/>
          <w:spacing w:val="-15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нормативных</w:t>
      </w:r>
      <w:r w:rsidR="001F6A7A" w:rsidRPr="004473E0">
        <w:rPr>
          <w:rFonts w:ascii="Times New Roman" w:hAnsi="Times New Roman" w:cs="Times New Roman"/>
          <w:color w:val="0E0E0E"/>
          <w:spacing w:val="-14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правовых актов</w:t>
      </w:r>
      <w:r w:rsidR="001F6A7A" w:rsidRPr="004473E0">
        <w:rPr>
          <w:rFonts w:ascii="Times New Roman" w:hAnsi="Times New Roman" w:cs="Times New Roman"/>
          <w:color w:val="0E0E0E"/>
          <w:spacing w:val="-7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Российской Федерации, а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также</w:t>
      </w:r>
      <w:r w:rsidR="001F6A7A" w:rsidRPr="004473E0">
        <w:rPr>
          <w:rFonts w:ascii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законов</w:t>
      </w:r>
      <w:r w:rsidR="001F6A7A" w:rsidRPr="004473E0">
        <w:rPr>
          <w:rFonts w:ascii="Times New Roman" w:hAnsi="Times New Roman" w:cs="Times New Roman"/>
          <w:color w:val="0E0E0E"/>
          <w:spacing w:val="-2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и</w:t>
      </w:r>
      <w:r w:rsidR="001F6A7A" w:rsidRPr="004473E0">
        <w:rPr>
          <w:rFonts w:ascii="Times New Roman" w:hAnsi="Times New Roman" w:cs="Times New Roman"/>
          <w:color w:val="0E0E0E"/>
          <w:spacing w:val="-13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>иных</w:t>
      </w:r>
      <w:r w:rsidR="001F6A7A" w:rsidRPr="004473E0">
        <w:rPr>
          <w:rFonts w:ascii="Times New Roman" w:hAnsi="Times New Roman" w:cs="Times New Roman"/>
          <w:color w:val="0E0E0E"/>
          <w:spacing w:val="-5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 xml:space="preserve">нормативных правовых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актов</w:t>
      </w:r>
      <w:r w:rsidR="001F6A7A" w:rsidRPr="004473E0">
        <w:rPr>
          <w:rFonts w:ascii="Times New Roman" w:hAnsi="Times New Roman" w:cs="Times New Roman"/>
          <w:color w:val="0E0E0E"/>
          <w:spacing w:val="-3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Самарской</w:t>
      </w:r>
      <w:r w:rsidR="001F6A7A" w:rsidRPr="004473E0">
        <w:rPr>
          <w:rFonts w:ascii="Times New Roman" w:hAnsi="Times New Roman" w:cs="Times New Roman"/>
          <w:color w:val="0E0E0E"/>
          <w:spacing w:val="10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области,</w:t>
      </w:r>
      <w:r w:rsidR="001F6A7A" w:rsidRPr="004473E0">
        <w:rPr>
          <w:rFonts w:ascii="Times New Roman" w:hAnsi="Times New Roman" w:cs="Times New Roman"/>
          <w:color w:val="0E0E0E"/>
          <w:spacing w:val="12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регулирующих</w:t>
      </w:r>
      <w:r w:rsidR="001F6A7A" w:rsidRPr="004473E0">
        <w:rPr>
          <w:rFonts w:ascii="Times New Roman" w:hAnsi="Times New Roman" w:cs="Times New Roman"/>
          <w:color w:val="0E0E0E"/>
          <w:spacing w:val="18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правоотношения</w:t>
      </w:r>
      <w:r w:rsidR="001F6A7A" w:rsidRPr="004473E0">
        <w:rPr>
          <w:rFonts w:ascii="Times New Roman" w:hAnsi="Times New Roman" w:cs="Times New Roman"/>
          <w:color w:val="0E0E0E"/>
          <w:spacing w:val="-9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в сфере</w:t>
      </w:r>
      <w:r w:rsidR="001F6A7A" w:rsidRPr="004473E0">
        <w:rPr>
          <w:rFonts w:ascii="Times New Roman" w:hAnsi="Times New Roman" w:cs="Times New Roman"/>
          <w:color w:val="0E0E0E"/>
          <w:sz w:val="28"/>
          <w:szCs w:val="28"/>
        </w:rPr>
        <w:t xml:space="preserve"> </w:t>
      </w:r>
      <w:r w:rsidR="001F6A7A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обращения с животными.</w:t>
      </w:r>
    </w:p>
    <w:p w14:paraId="04E905FB" w14:textId="0A68A075" w:rsidR="008F25D9" w:rsidRDefault="005230F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E0E0E"/>
          <w:spacing w:val="-6"/>
          <w:sz w:val="28"/>
          <w:szCs w:val="28"/>
        </w:rPr>
        <w:t>1.6</w:t>
      </w:r>
      <w:r w:rsidR="00D5737D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.</w:t>
      </w:r>
      <w:r w:rsidR="00C718DB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>1.</w:t>
      </w:r>
      <w:r w:rsidR="00D5737D" w:rsidRPr="004473E0">
        <w:rPr>
          <w:rFonts w:ascii="Times New Roman" w:hAnsi="Times New Roman" w:cs="Times New Roman"/>
          <w:color w:val="0E0E0E"/>
          <w:spacing w:val="-6"/>
          <w:sz w:val="28"/>
          <w:szCs w:val="28"/>
        </w:rPr>
        <w:t xml:space="preserve"> </w:t>
      </w:r>
      <w:r w:rsidR="00D5737D" w:rsidRPr="004473E0">
        <w:rPr>
          <w:rFonts w:ascii="Times New Roman" w:eastAsia="Cambria" w:hAnsi="Times New Roman" w:cs="Times New Roman"/>
          <w:color w:val="0E0E0E"/>
          <w:sz w:val="28"/>
          <w:szCs w:val="28"/>
        </w:rPr>
        <w:t xml:space="preserve">Сведения о структуре и количестве субъектов предпринимательской и иной экономической деятельности, к которым </w:t>
      </w:r>
      <w:r w:rsidR="00D5737D" w:rsidRPr="004473E0">
        <w:rPr>
          <w:rFonts w:ascii="Times New Roman" w:eastAsia="Cambria" w:hAnsi="Times New Roman" w:cs="Times New Roman"/>
          <w:color w:val="0E0E0E"/>
          <w:w w:val="95"/>
          <w:sz w:val="28"/>
          <w:szCs w:val="28"/>
        </w:rPr>
        <w:t>применяются обязательные</w:t>
      </w:r>
      <w:r w:rsidR="00D5737D" w:rsidRPr="004473E0">
        <w:rPr>
          <w:rFonts w:ascii="Times New Roman" w:eastAsia="Cambria" w:hAnsi="Times New Roman" w:cs="Times New Roman"/>
          <w:color w:val="0E0E0E"/>
          <w:spacing w:val="12"/>
          <w:sz w:val="28"/>
          <w:szCs w:val="28"/>
        </w:rPr>
        <w:t xml:space="preserve"> </w:t>
      </w:r>
      <w:r w:rsidR="00D5737D" w:rsidRPr="004473E0">
        <w:rPr>
          <w:rFonts w:ascii="Times New Roman" w:eastAsia="Cambria" w:hAnsi="Times New Roman" w:cs="Times New Roman"/>
          <w:color w:val="0E0E0E"/>
          <w:w w:val="95"/>
          <w:sz w:val="28"/>
          <w:szCs w:val="28"/>
        </w:rPr>
        <w:t>требования:</w:t>
      </w:r>
    </w:p>
    <w:p w14:paraId="4B826608" w14:textId="2EF2B1C5" w:rsidR="008F25D9" w:rsidRPr="00BC02A5" w:rsidRDefault="00D5737D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4473E0">
        <w:rPr>
          <w:rFonts w:ascii="Times New Roman" w:eastAsia="Cambria" w:hAnsi="Times New Roman" w:cs="Times New Roman"/>
          <w:color w:val="0E0E0E"/>
          <w:sz w:val="28"/>
          <w:szCs w:val="28"/>
        </w:rPr>
        <w:t xml:space="preserve">в Самарской </w:t>
      </w:r>
      <w:r w:rsidRPr="008F25D9">
        <w:rPr>
          <w:rFonts w:ascii="Times New Roman" w:eastAsia="Cambria" w:hAnsi="Times New Roman" w:cs="Times New Roman"/>
          <w:sz w:val="28"/>
          <w:szCs w:val="28"/>
        </w:rPr>
        <w:t xml:space="preserve">области государственные полномочия по обращению с </w:t>
      </w:r>
      <w:r w:rsidRPr="008F25D9">
        <w:rPr>
          <w:rFonts w:ascii="Times New Roman" w:eastAsia="Cambria" w:hAnsi="Times New Roman" w:cs="Times New Roman"/>
          <w:spacing w:val="-4"/>
          <w:sz w:val="28"/>
          <w:szCs w:val="28"/>
        </w:rPr>
        <w:t>животными</w:t>
      </w:r>
      <w:r w:rsidRPr="008F25D9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8F25D9">
        <w:rPr>
          <w:rFonts w:ascii="Times New Roman" w:eastAsia="Cambria" w:hAnsi="Times New Roman" w:cs="Times New Roman"/>
          <w:spacing w:val="-4"/>
          <w:sz w:val="28"/>
          <w:szCs w:val="28"/>
        </w:rPr>
        <w:t>без</w:t>
      </w:r>
      <w:r w:rsidRPr="008F25D9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8F25D9">
        <w:rPr>
          <w:rFonts w:ascii="Times New Roman" w:eastAsia="Cambria" w:hAnsi="Times New Roman" w:cs="Times New Roman"/>
          <w:spacing w:val="-4"/>
          <w:sz w:val="28"/>
          <w:szCs w:val="28"/>
        </w:rPr>
        <w:t>владельцев</w:t>
      </w:r>
      <w:r w:rsidRPr="008F25D9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8F25D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переданы администрации городского округа Кинель Самарской области, в соответствии с </w:t>
      </w:r>
      <w:r w:rsidRPr="008F25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Самарской области от 10.05.2018 № 36-ГД</w:t>
      </w:r>
      <w:r w:rsidRPr="008F25D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Pr="008F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</w:t>
      </w: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животными без владельцев</w:t>
      </w:r>
      <w:r w:rsidRPr="00BC02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  <w:proofErr w:type="gramEnd"/>
      <w:r w:rsidRPr="00BC02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C0467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городского округа Кинель Самарской области</w:t>
      </w:r>
      <w:r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 xml:space="preserve"> действуют </w:t>
      </w:r>
      <w:r w:rsidR="00C0467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___</w:t>
      </w:r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1</w:t>
      </w:r>
      <w:r w:rsidR="00C0467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___</w:t>
      </w:r>
      <w:r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 xml:space="preserve"> </w:t>
      </w:r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частный приют АНО по указанию услуг в области содержания животных «Помощь бездомным животным «</w:t>
      </w:r>
      <w:proofErr w:type="spellStart"/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Городог</w:t>
      </w:r>
      <w:proofErr w:type="spellEnd"/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», по адресу г. Кинель пер. Светлый д. 6.</w:t>
      </w:r>
    </w:p>
    <w:p w14:paraId="7A572A93" w14:textId="4B84AFDB" w:rsidR="008F25D9" w:rsidRDefault="005230F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color w:val="0E0E0E"/>
          <w:sz w:val="28"/>
          <w:szCs w:val="28"/>
        </w:rPr>
        <w:t>1.6</w:t>
      </w:r>
      <w:r w:rsidR="00C718DB" w:rsidRPr="004473E0">
        <w:rPr>
          <w:rFonts w:ascii="Times New Roman" w:eastAsia="Cambria" w:hAnsi="Times New Roman" w:cs="Times New Roman"/>
          <w:color w:val="0E0E0E"/>
          <w:sz w:val="28"/>
          <w:szCs w:val="28"/>
        </w:rPr>
        <w:t xml:space="preserve">.2. Основные проблемы сферы регулирования, связанные с </w:t>
      </w:r>
      <w:r w:rsidR="00C718DB" w:rsidRPr="004473E0"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>функционированием</w:t>
      </w:r>
      <w:r w:rsidR="00C718DB" w:rsidRPr="004473E0">
        <w:rPr>
          <w:rFonts w:ascii="Times New Roman" w:eastAsia="Cambria" w:hAnsi="Times New Roman" w:cs="Times New Roman"/>
          <w:color w:val="0E0E0E"/>
          <w:spacing w:val="-11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>системы</w:t>
      </w:r>
      <w:r w:rsidR="00C718DB" w:rsidRPr="004473E0">
        <w:rPr>
          <w:rFonts w:ascii="Times New Roman" w:eastAsia="Cambria" w:hAnsi="Times New Roman" w:cs="Times New Roman"/>
          <w:color w:val="0E0E0E"/>
          <w:spacing w:val="-11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>обязательных</w:t>
      </w:r>
      <w:r w:rsidR="00C718DB" w:rsidRPr="004473E0">
        <w:rPr>
          <w:rFonts w:ascii="Times New Roman" w:eastAsia="Cambria" w:hAnsi="Times New Roman" w:cs="Times New Roman"/>
          <w:color w:val="0E0E0E"/>
          <w:spacing w:val="13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color w:val="0E0E0E"/>
          <w:spacing w:val="-4"/>
          <w:sz w:val="28"/>
          <w:szCs w:val="28"/>
        </w:rPr>
        <w:t>требований:</w:t>
      </w:r>
    </w:p>
    <w:p w14:paraId="60925B5E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473E0">
        <w:rPr>
          <w:rFonts w:ascii="Times New Roman" w:eastAsia="Cambria" w:hAnsi="Times New Roman" w:cs="Times New Roman"/>
          <w:color w:val="0C0C0C"/>
          <w:sz w:val="28"/>
          <w:szCs w:val="28"/>
        </w:rPr>
        <w:t>постановление администрации городского округа Кинель Самарской области № 1203 от 31.03.2015 «</w:t>
      </w:r>
      <w:r w:rsidRPr="004473E0">
        <w:rPr>
          <w:rFonts w:ascii="Times New Roman" w:hAnsi="Times New Roman" w:cs="Times New Roman"/>
          <w:sz w:val="28"/>
          <w:szCs w:val="28"/>
        </w:rPr>
        <w:t>Об утверждении Порядка содержания, регистрации, учета собак и кошек, их использования на территории городского округа Кинель Самарской области»</w:t>
      </w:r>
      <w:r w:rsidR="008F25D9">
        <w:rPr>
          <w:rFonts w:ascii="Times New Roman" w:eastAsia="Cambria" w:hAnsi="Times New Roman" w:cs="Times New Roman"/>
          <w:color w:val="0E0E0E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color w:val="0E0E0E"/>
          <w:sz w:val="28"/>
          <w:szCs w:val="28"/>
        </w:rPr>
        <w:t>регулирует право</w:t>
      </w: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отношения, определяет права и обязанности в сфере содержания, регистрации, учета, использования собак и кошек на территории городского округа Кинель, обеспечивает безопасность людей от неблагоприятного физического, санитарного и психологического воздействия собак и</w:t>
      </w:r>
      <w:proofErr w:type="gramEnd"/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кошек.</w:t>
      </w:r>
    </w:p>
    <w:p w14:paraId="036E8CCF" w14:textId="3FC6C774" w:rsidR="008F25D9" w:rsidRDefault="005230F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color w:val="0E0E0E"/>
          <w:sz w:val="28"/>
          <w:szCs w:val="28"/>
        </w:rPr>
        <w:lastRenderedPageBreak/>
        <w:t>1.7</w:t>
      </w:r>
      <w:r w:rsidR="00391066" w:rsidRPr="004473E0">
        <w:rPr>
          <w:rFonts w:ascii="Times New Roman" w:eastAsia="Cambria" w:hAnsi="Times New Roman" w:cs="Times New Roman"/>
          <w:color w:val="0E0E0E"/>
          <w:sz w:val="28"/>
          <w:szCs w:val="28"/>
        </w:rPr>
        <w:t xml:space="preserve">.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Нормативно</w:t>
      </w:r>
      <w:r w:rsidR="00C718DB" w:rsidRPr="004473E0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обоснованный перечень</w:t>
      </w:r>
      <w:r w:rsidR="00C718DB" w:rsidRPr="004473E0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охраняемых законом</w:t>
      </w:r>
      <w:r w:rsidR="00C718DB" w:rsidRPr="004473E0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ценностей, защищаемых в соответствующей сфере общественных отношений:</w:t>
      </w:r>
    </w:p>
    <w:p w14:paraId="08712813" w14:textId="5CDDD251" w:rsidR="008F25D9" w:rsidRDefault="005230F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>1.7</w:t>
      </w:r>
      <w:r w:rsidR="006D34F7" w:rsidRPr="004473E0">
        <w:rPr>
          <w:rFonts w:ascii="Times New Roman" w:eastAsia="Cambria" w:hAnsi="Times New Roman" w:cs="Times New Roman"/>
          <w:sz w:val="28"/>
          <w:szCs w:val="28"/>
        </w:rPr>
        <w:t xml:space="preserve">.1.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Наименование</w:t>
      </w:r>
      <w:r w:rsidR="00C718DB" w:rsidRPr="004473E0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(вид)</w:t>
      </w:r>
      <w:r w:rsidR="00C718DB" w:rsidRPr="004473E0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охраняемых</w:t>
      </w:r>
      <w:r w:rsidR="00C718DB" w:rsidRPr="004473E0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законом</w:t>
      </w:r>
      <w:r w:rsidR="00C718DB" w:rsidRPr="004473E0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391066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ценностей</w:t>
      </w:r>
      <w:r w:rsidR="00C718DB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:</w:t>
      </w:r>
    </w:p>
    <w:p w14:paraId="67B604C9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защита животных, укрепление нравственности, соблюдение принципов гуманности, обеспече</w:t>
      </w:r>
      <w:r w:rsidR="006D34F7" w:rsidRPr="004473E0">
        <w:rPr>
          <w:rFonts w:ascii="Times New Roman" w:eastAsia="Cambria" w:hAnsi="Times New Roman" w:cs="Times New Roman"/>
          <w:sz w:val="28"/>
          <w:szCs w:val="28"/>
        </w:rPr>
        <w:t>ние безопасности и иных прав и з</w:t>
      </w:r>
      <w:r w:rsidRPr="004473E0">
        <w:rPr>
          <w:rFonts w:ascii="Times New Roman" w:eastAsia="Cambria" w:hAnsi="Times New Roman" w:cs="Times New Roman"/>
          <w:sz w:val="28"/>
          <w:szCs w:val="28"/>
        </w:rPr>
        <w:t>аконных интересов граждан</w:t>
      </w:r>
      <w:r w:rsidRPr="004473E0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при обращении</w:t>
      </w:r>
      <w:r w:rsidRPr="004473E0">
        <w:rPr>
          <w:rFonts w:ascii="Times New Roman" w:eastAsia="Cambria" w:hAnsi="Times New Roman" w:cs="Times New Roman"/>
          <w:spacing w:val="30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с</w:t>
      </w:r>
      <w:r w:rsidRPr="004473E0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животными.</w:t>
      </w:r>
    </w:p>
    <w:p w14:paraId="7F7F9A50" w14:textId="08D8003E" w:rsidR="008F25D9" w:rsidRDefault="006D34F7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1.</w:t>
      </w:r>
      <w:r w:rsidR="005230FB">
        <w:rPr>
          <w:rFonts w:ascii="Times New Roman" w:eastAsia="Cambria" w:hAnsi="Times New Roman" w:cs="Times New Roman"/>
          <w:sz w:val="28"/>
          <w:szCs w:val="28"/>
        </w:rPr>
        <w:t>7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.2.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Реквизиты нормативных пр</w:t>
      </w:r>
      <w:r w:rsidRPr="004473E0">
        <w:rPr>
          <w:rFonts w:ascii="Times New Roman" w:eastAsia="Cambria" w:hAnsi="Times New Roman" w:cs="Times New Roman"/>
          <w:sz w:val="28"/>
          <w:szCs w:val="28"/>
        </w:rPr>
        <w:t>авовых актов, определяющие охран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яемые законом ценности:</w:t>
      </w:r>
    </w:p>
    <w:p w14:paraId="366B6398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Федеральный закон</w:t>
      </w:r>
      <w:r w:rsidR="006D34F7" w:rsidRPr="004473E0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6D34F7"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27.12.2018 № 498-ФЗ</w:t>
      </w:r>
      <w:r w:rsidR="006D34F7" w:rsidRPr="004473E0">
        <w:rPr>
          <w:rFonts w:ascii="Times New Roman" w:eastAsia="Cambria" w:hAnsi="Times New Roman" w:cs="Times New Roman"/>
          <w:sz w:val="28"/>
          <w:szCs w:val="28"/>
        </w:rPr>
        <w:t xml:space="preserve"> «</w:t>
      </w:r>
      <w:r w:rsidR="006D34F7"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ответственном обращении с животными и о внесении изменений в отдельные законодательные акты Российской Федерации». </w:t>
      </w:r>
    </w:p>
    <w:p w14:paraId="6E3FFEF7" w14:textId="223316B2" w:rsidR="008F25D9" w:rsidRDefault="006D34F7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1.</w:t>
      </w:r>
      <w:r w:rsidR="005230FB">
        <w:rPr>
          <w:rFonts w:ascii="Times New Roman" w:eastAsia="Cambria" w:hAnsi="Times New Roman" w:cs="Times New Roman"/>
          <w:sz w:val="28"/>
          <w:szCs w:val="28"/>
        </w:rPr>
        <w:t>7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.3.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Риски охра</w:t>
      </w:r>
      <w:r w:rsidRPr="004473E0">
        <w:rPr>
          <w:rFonts w:ascii="Times New Roman" w:eastAsia="Cambria" w:hAnsi="Times New Roman" w:cs="Times New Roman"/>
          <w:sz w:val="28"/>
          <w:szCs w:val="28"/>
        </w:rPr>
        <w:t>няемых законом ценностей, на ус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транение либо снижение которых направлен нормативный правовой акт:</w:t>
      </w:r>
    </w:p>
    <w:p w14:paraId="3D14100A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причинение</w:t>
      </w:r>
      <w:r w:rsidRPr="004473E0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вреда</w:t>
      </w:r>
      <w:r w:rsidRPr="004473E0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жизни</w:t>
      </w:r>
      <w:r w:rsidRPr="004473E0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и</w:t>
      </w:r>
      <w:r w:rsidRPr="004473E0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здоровью животных; </w:t>
      </w:r>
    </w:p>
    <w:p w14:paraId="3EDE2E68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причинение вреда жизни и здоровью граждан;</w:t>
      </w:r>
    </w:p>
    <w:p w14:paraId="0164D367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причинение</w:t>
      </w:r>
      <w:r w:rsidRPr="004473E0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вреда</w:t>
      </w:r>
      <w:r w:rsidRPr="004473E0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имуществу</w:t>
      </w:r>
      <w:r w:rsidRPr="004473E0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граждан и</w:t>
      </w:r>
      <w:r w:rsidRPr="004473E0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юридических</w:t>
      </w:r>
      <w:r w:rsidRPr="004473E0">
        <w:rPr>
          <w:rFonts w:ascii="Times New Roman" w:eastAsia="Cambria" w:hAnsi="Times New Roman" w:cs="Times New Roman"/>
          <w:spacing w:val="17"/>
          <w:sz w:val="28"/>
          <w:szCs w:val="28"/>
        </w:rPr>
        <w:t xml:space="preserve"> </w:t>
      </w:r>
      <w:r w:rsidR="006D34F7" w:rsidRPr="004473E0">
        <w:rPr>
          <w:rFonts w:ascii="Times New Roman" w:eastAsia="Cambria" w:hAnsi="Times New Roman" w:cs="Times New Roman"/>
          <w:sz w:val="28"/>
          <w:szCs w:val="28"/>
        </w:rPr>
        <w:t>лиц</w:t>
      </w:r>
      <w:r w:rsidRPr="004473E0">
        <w:rPr>
          <w:rFonts w:ascii="Times New Roman" w:eastAsia="Cambria" w:hAnsi="Times New Roman" w:cs="Times New Roman"/>
          <w:spacing w:val="-10"/>
          <w:sz w:val="28"/>
          <w:szCs w:val="28"/>
        </w:rPr>
        <w:t>.</w:t>
      </w:r>
    </w:p>
    <w:p w14:paraId="52EA48FF" w14:textId="4F67154E" w:rsidR="008F25D9" w:rsidRDefault="006D34F7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1.</w:t>
      </w:r>
      <w:r w:rsidR="005230FB">
        <w:rPr>
          <w:rFonts w:ascii="Times New Roman" w:eastAsia="Cambria" w:hAnsi="Times New Roman" w:cs="Times New Roman"/>
          <w:sz w:val="28"/>
          <w:szCs w:val="28"/>
        </w:rPr>
        <w:t>7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.4.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Основные</w:t>
      </w:r>
      <w:r w:rsidR="00C718DB" w:rsidRPr="004473E0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источники п</w:t>
      </w:r>
      <w:r w:rsidRPr="004473E0">
        <w:rPr>
          <w:rFonts w:ascii="Times New Roman" w:eastAsia="Cambria" w:hAnsi="Times New Roman" w:cs="Times New Roman"/>
          <w:sz w:val="28"/>
          <w:szCs w:val="28"/>
        </w:rPr>
        <w:t>роблемы (возникновения рисков):</w:t>
      </w:r>
    </w:p>
    <w:p w14:paraId="318D3D4F" w14:textId="77777777" w:rsidR="008F25D9" w:rsidRDefault="00C718DB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неисполнение</w:t>
      </w:r>
      <w:r w:rsidRPr="004473E0">
        <w:rPr>
          <w:rFonts w:ascii="Times New Roman" w:eastAsia="Cambria" w:hAnsi="Times New Roman" w:cs="Times New Roman"/>
          <w:spacing w:val="29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(ненадлежащее</w:t>
      </w:r>
      <w:r w:rsidRPr="004473E0">
        <w:rPr>
          <w:rFonts w:ascii="Times New Roman" w:eastAsia="Cambria" w:hAnsi="Times New Roman" w:cs="Times New Roman"/>
          <w:spacing w:val="37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исполнение)</w:t>
      </w:r>
      <w:r w:rsidRPr="004473E0">
        <w:rPr>
          <w:rFonts w:ascii="Times New Roman" w:eastAsia="Cambria" w:hAnsi="Times New Roman" w:cs="Times New Roman"/>
          <w:spacing w:val="30"/>
          <w:sz w:val="28"/>
          <w:szCs w:val="28"/>
        </w:rPr>
        <w:t xml:space="preserve"> </w:t>
      </w:r>
      <w:r w:rsidR="006D34F7" w:rsidRPr="004473E0">
        <w:rPr>
          <w:rFonts w:ascii="Times New Roman" w:eastAsia="Cambria" w:hAnsi="Times New Roman" w:cs="Times New Roman"/>
          <w:sz w:val="28"/>
          <w:szCs w:val="28"/>
        </w:rPr>
        <w:t xml:space="preserve">требований </w:t>
      </w:r>
      <w:r w:rsidR="006D34F7"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содержания, регистрации, учета собак и кошек, их использования на территории городского округа Кинель Самарской области</w:t>
      </w:r>
      <w:r w:rsidR="006D34F7" w:rsidRPr="00447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утвержденного </w:t>
      </w:r>
      <w:r w:rsidR="006D34F7"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городского округа Кинель Самарской области от 31.03.2015 № 1203</w:t>
      </w:r>
      <w:r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.</w:t>
      </w:r>
    </w:p>
    <w:p w14:paraId="0F451E01" w14:textId="3634C026" w:rsidR="008F25D9" w:rsidRDefault="006D34F7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1.</w:t>
      </w:r>
      <w:r w:rsidR="005230FB">
        <w:rPr>
          <w:rFonts w:ascii="Times New Roman" w:eastAsia="Cambria" w:hAnsi="Times New Roman" w:cs="Times New Roman"/>
          <w:sz w:val="28"/>
          <w:szCs w:val="28"/>
        </w:rPr>
        <w:t>8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.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Цели в</w:t>
      </w:r>
      <w:r w:rsidRPr="004473E0">
        <w:rPr>
          <w:rFonts w:ascii="Times New Roman" w:eastAsia="Cambria" w:hAnsi="Times New Roman" w:cs="Times New Roman"/>
          <w:sz w:val="28"/>
          <w:szCs w:val="28"/>
        </w:rPr>
        <w:t>ведения обязательных требований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к 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нормативному правовому акту</w:t>
      </w:r>
      <w:r w:rsidR="00F34B3F" w:rsidRPr="004473E0">
        <w:rPr>
          <w:rFonts w:ascii="Times New Roman" w:eastAsia="Cambria" w:hAnsi="Times New Roman" w:cs="Times New Roman"/>
          <w:sz w:val="28"/>
          <w:szCs w:val="28"/>
        </w:rPr>
        <w:t>, включённому в Доклад</w:t>
      </w:r>
      <w:r w:rsidR="00C718DB" w:rsidRPr="004473E0">
        <w:rPr>
          <w:rFonts w:ascii="Times New Roman" w:eastAsia="Cambria" w:hAnsi="Times New Roman" w:cs="Times New Roman"/>
          <w:sz w:val="28"/>
          <w:szCs w:val="28"/>
        </w:rPr>
        <w:t>:</w:t>
      </w:r>
    </w:p>
    <w:p w14:paraId="2E225BF2" w14:textId="699CD1BF" w:rsidR="00C06EB4" w:rsidRPr="008F25D9" w:rsidRDefault="006D34F7" w:rsidP="008F25D9">
      <w:pPr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прав и обязанностей в сфере содержания, регистрации, учета, использования собак и кошек на территории городского округа Кинель, обеспечение безопасности людей от неблагоприятного физического, санитарного и психологического воздействия собак и кошек.</w:t>
      </w:r>
    </w:p>
    <w:p w14:paraId="40C581CE" w14:textId="77777777" w:rsidR="00C06EB4" w:rsidRPr="004473E0" w:rsidRDefault="00C06EB4" w:rsidP="00C06EB4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20BC3DA2" w14:textId="77777777" w:rsidR="005230FB" w:rsidRDefault="005230FB" w:rsidP="00737F51">
      <w:pPr>
        <w:widowControl w:val="0"/>
        <w:autoSpaceDE w:val="0"/>
        <w:autoSpaceDN w:val="0"/>
        <w:spacing w:after="0" w:line="240" w:lineRule="auto"/>
        <w:ind w:left="85" w:right="171" w:firstLine="714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</w:p>
    <w:p w14:paraId="76B45662" w14:textId="77777777" w:rsidR="00C06EB4" w:rsidRPr="00C11111" w:rsidRDefault="00C06EB4" w:rsidP="00737F51">
      <w:pPr>
        <w:widowControl w:val="0"/>
        <w:autoSpaceDE w:val="0"/>
        <w:autoSpaceDN w:val="0"/>
        <w:spacing w:after="0" w:line="240" w:lineRule="auto"/>
        <w:ind w:left="85" w:right="171" w:firstLine="714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C11111">
        <w:rPr>
          <w:rFonts w:ascii="Times New Roman" w:eastAsia="Cambria" w:hAnsi="Times New Roman" w:cs="Times New Roman"/>
          <w:b/>
          <w:sz w:val="28"/>
          <w:szCs w:val="28"/>
        </w:rPr>
        <w:t>2. Оценка</w:t>
      </w:r>
      <w:r w:rsidRPr="00C11111">
        <w:rPr>
          <w:rFonts w:ascii="Times New Roman" w:eastAsia="Cambria" w:hAnsi="Times New Roman" w:cs="Times New Roman"/>
          <w:b/>
          <w:spacing w:val="-4"/>
          <w:sz w:val="28"/>
          <w:szCs w:val="28"/>
        </w:rPr>
        <w:t xml:space="preserve"> </w:t>
      </w:r>
      <w:r w:rsidRPr="00C11111">
        <w:rPr>
          <w:rFonts w:ascii="Times New Roman" w:eastAsia="Cambria" w:hAnsi="Times New Roman" w:cs="Times New Roman"/>
          <w:b/>
          <w:sz w:val="28"/>
          <w:szCs w:val="28"/>
        </w:rPr>
        <w:t>эффективности введения</w:t>
      </w:r>
      <w:r w:rsidRPr="00C11111">
        <w:rPr>
          <w:rFonts w:ascii="Times New Roman" w:eastAsia="Cambria" w:hAnsi="Times New Roman" w:cs="Times New Roman"/>
          <w:b/>
          <w:spacing w:val="-10"/>
          <w:sz w:val="28"/>
          <w:szCs w:val="28"/>
        </w:rPr>
        <w:t xml:space="preserve"> </w:t>
      </w:r>
      <w:r w:rsidRPr="00C11111">
        <w:rPr>
          <w:rFonts w:ascii="Times New Roman" w:eastAsia="Cambria" w:hAnsi="Times New Roman" w:cs="Times New Roman"/>
          <w:b/>
          <w:sz w:val="28"/>
          <w:szCs w:val="28"/>
        </w:rPr>
        <w:t>обязательных</w:t>
      </w:r>
      <w:r w:rsidRPr="00C11111">
        <w:rPr>
          <w:rFonts w:ascii="Times New Roman" w:eastAsia="Cambria" w:hAnsi="Times New Roman" w:cs="Times New Roman"/>
          <w:b/>
          <w:spacing w:val="8"/>
          <w:sz w:val="28"/>
          <w:szCs w:val="28"/>
        </w:rPr>
        <w:t xml:space="preserve"> </w:t>
      </w:r>
      <w:r w:rsidRPr="00C11111">
        <w:rPr>
          <w:rFonts w:ascii="Times New Roman" w:eastAsia="Cambria" w:hAnsi="Times New Roman" w:cs="Times New Roman"/>
          <w:b/>
          <w:spacing w:val="-2"/>
          <w:sz w:val="28"/>
          <w:szCs w:val="28"/>
        </w:rPr>
        <w:t>требований</w:t>
      </w:r>
    </w:p>
    <w:p w14:paraId="10F0AD85" w14:textId="77777777" w:rsidR="00C06EB4" w:rsidRPr="004473E0" w:rsidRDefault="00C06EB4" w:rsidP="00C06EB4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43AEC38D" w14:textId="77777777" w:rsidR="008F25D9" w:rsidRDefault="00C06EB4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2.1. Сведения о</w:t>
      </w:r>
      <w:r w:rsidRPr="004473E0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динамике осуществления предпринимательской или иной экономической деятельности в соответствующей сфере общественных отношений в течение срока действия обязательных требований, применение которых является предметом оценки:</w:t>
      </w:r>
    </w:p>
    <w:p w14:paraId="52F5E9B0" w14:textId="77777777" w:rsidR="008F25D9" w:rsidRDefault="00737F51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содержания, регистрации, учета собак и кошек, их использования на территории городского округа Кинель Самарской области</w:t>
      </w:r>
      <w:r w:rsidRPr="004473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утвержденным </w:t>
      </w: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городского округа Кинель Самарской области от 31.03.2015 № 1203 </w:t>
      </w:r>
      <w:r w:rsidRPr="004473E0">
        <w:rPr>
          <w:rFonts w:ascii="Times New Roman" w:eastAsia="Calibri" w:hAnsi="Times New Roman" w:cs="Times New Roman"/>
          <w:sz w:val="28"/>
          <w:szCs w:val="28"/>
        </w:rPr>
        <w:t>обязателен для исполнения всеми юридическими и физическими лицами, индивидуальными предпринимателями.</w:t>
      </w:r>
    </w:p>
    <w:p w14:paraId="14F65C53" w14:textId="77777777" w:rsidR="008F25D9" w:rsidRDefault="00737F51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2.2.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 xml:space="preserve">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lastRenderedPageBreak/>
        <w:t xml:space="preserve">о типовых и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массовых</w:t>
      </w:r>
      <w:r w:rsidR="00C06EB4" w:rsidRPr="004473E0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нарушениях</w:t>
      </w:r>
      <w:r w:rsidR="00C06EB4" w:rsidRPr="004473E0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обязательных</w:t>
      </w:r>
      <w:r w:rsidR="00C06EB4" w:rsidRPr="004473E0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требований:</w:t>
      </w:r>
    </w:p>
    <w:p w14:paraId="59BABD40" w14:textId="2499CA2E" w:rsidR="008F25D9" w:rsidRPr="00BC02A5" w:rsidRDefault="00124473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  <w:r w:rsidRPr="00BC02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C06EB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роведено</w:t>
      </w:r>
      <w:r w:rsidR="00C06EB4" w:rsidRPr="00BC02A5">
        <w:rPr>
          <w:rFonts w:ascii="Times New Roman" w:eastAsia="Cambria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__</w:t>
      </w:r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18</w:t>
      </w:r>
      <w:r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___</w:t>
      </w:r>
      <w:r w:rsidR="00C06EB4" w:rsidRPr="00BC02A5">
        <w:rPr>
          <w:rFonts w:ascii="Times New Roman" w:eastAsia="Cambria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="00C06EB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профилактическ</w:t>
      </w:r>
      <w:r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и</w:t>
      </w:r>
      <w:r w:rsidR="00C06EB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х</w:t>
      </w:r>
      <w:r w:rsidR="00C06EB4" w:rsidRPr="00BC02A5">
        <w:rPr>
          <w:rFonts w:ascii="Times New Roman" w:eastAsia="Cambria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мероприятий</w:t>
      </w:r>
      <w:r w:rsidR="003C1264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, составлено 18 протоколов</w:t>
      </w:r>
      <w:r w:rsidR="00F70854" w:rsidRPr="00BC02A5"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.</w:t>
      </w:r>
    </w:p>
    <w:p w14:paraId="6DD874D0" w14:textId="77777777" w:rsidR="008F25D9" w:rsidRDefault="00124473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pacing w:val="-2"/>
          <w:sz w:val="28"/>
          <w:szCs w:val="28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Сведения</w:t>
      </w:r>
      <w:r w:rsidR="00C06EB4" w:rsidRPr="004473E0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о</w:t>
      </w:r>
      <w:r w:rsidR="00C06EB4" w:rsidRPr="004473E0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pacing w:val="-11"/>
          <w:sz w:val="28"/>
          <w:szCs w:val="28"/>
        </w:rPr>
        <w:t>к</w:t>
      </w:r>
      <w:r w:rsidRPr="004473E0">
        <w:rPr>
          <w:rFonts w:ascii="Times New Roman" w:eastAsia="Calibri" w:hAnsi="Times New Roman" w:cs="Times New Roman"/>
          <w:sz w:val="28"/>
          <w:szCs w:val="28"/>
        </w:rPr>
        <w:t>оличестве и содержании</w:t>
      </w:r>
      <w:r w:rsidRPr="00124473">
        <w:rPr>
          <w:rFonts w:ascii="Times New Roman" w:eastAsia="Calibri" w:hAnsi="Times New Roman" w:cs="Times New Roman"/>
          <w:sz w:val="28"/>
          <w:szCs w:val="28"/>
        </w:rPr>
        <w:t xml:space="preserve"> обращений субъектов регулирования к Администрации, органам Администрации,</w:t>
      </w:r>
      <w:r w:rsidRPr="0012447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 xml:space="preserve">по вопросам применения обязательных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требований:</w:t>
      </w:r>
    </w:p>
    <w:p w14:paraId="3AEE07D3" w14:textId="1E65550B" w:rsidR="003C1264" w:rsidRDefault="003C1264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18 составленным протоколам поступали обращения от граждан, от Комитета ветеринарии Самарской области.</w:t>
      </w:r>
      <w:r>
        <w:rPr>
          <w:rFonts w:ascii="Times New Roman" w:eastAsia="Cambria" w:hAnsi="Times New Roman" w:cs="Times New Roman"/>
          <w:sz w:val="28"/>
          <w:szCs w:val="28"/>
        </w:rPr>
        <w:t xml:space="preserve"> Основными содержаниями обращений были укусы и шум от домашних животных.</w:t>
      </w:r>
    </w:p>
    <w:p w14:paraId="73F10110" w14:textId="77777777" w:rsidR="008F25D9" w:rsidRDefault="00124473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 xml:space="preserve">Сведения о количестве и результатах анализа содержания вступивших в законную силу судебных постановлений по делам о </w:t>
      </w:r>
      <w:r w:rsidRPr="004473E0">
        <w:rPr>
          <w:rFonts w:ascii="Times New Roman" w:eastAsia="Cambria" w:hAnsi="Times New Roman" w:cs="Times New Roman"/>
          <w:sz w:val="28"/>
          <w:szCs w:val="28"/>
        </w:rPr>
        <w:t>спорах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 xml:space="preserve">,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связанных</w:t>
      </w:r>
      <w:r w:rsidR="00C06EB4" w:rsidRPr="004473E0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с</w:t>
      </w:r>
      <w:r w:rsidR="00C06EB4" w:rsidRPr="004473E0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применением обязательных требований, по</w:t>
      </w:r>
      <w:r w:rsidR="00C06EB4" w:rsidRPr="004473E0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делам</w:t>
      </w:r>
      <w:r w:rsidR="00C06EB4" w:rsidRPr="004473E0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об</w:t>
      </w:r>
      <w:r w:rsidR="00C06EB4" w:rsidRPr="004473E0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оспаривании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нормативных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правовых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актов,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содержащих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обязательные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требования,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и</w:t>
      </w:r>
      <w:r w:rsidR="00C06EB4" w:rsidRPr="004473E0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 xml:space="preserve">актов, содержащих разъяснения законодательства и обладающих нормативными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свойствами,</w:t>
      </w:r>
      <w:r w:rsidR="00C06EB4" w:rsidRPr="004473E0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в</w:t>
      </w:r>
      <w:r w:rsidR="00C06EB4" w:rsidRPr="004473E0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части</w:t>
      </w:r>
      <w:r w:rsidR="00C06EB4" w:rsidRPr="004473E0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разъяснения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обязательных</w:t>
      </w:r>
      <w:r w:rsidR="00C06EB4" w:rsidRPr="004473E0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>требований:</w:t>
      </w:r>
    </w:p>
    <w:p w14:paraId="15728FF6" w14:textId="7FC2A9D6" w:rsidR="00C11111" w:rsidRPr="008F25D9" w:rsidRDefault="00C06EB4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473E0">
        <w:rPr>
          <w:rFonts w:ascii="Times New Roman" w:eastAsia="Cambria" w:hAnsi="Times New Roman" w:cs="Times New Roman"/>
          <w:sz w:val="28"/>
          <w:szCs w:val="28"/>
        </w:rPr>
        <w:t>споров</w:t>
      </w:r>
      <w:r w:rsidRPr="004473E0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z w:val="28"/>
          <w:szCs w:val="28"/>
        </w:rPr>
        <w:t>не</w:t>
      </w:r>
      <w:r w:rsidRPr="004473E0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имелось</w:t>
      </w:r>
      <w:r w:rsidR="00124473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, сведения отсутствуют</w:t>
      </w:r>
      <w:r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.</w:t>
      </w:r>
    </w:p>
    <w:p w14:paraId="76F09AA6" w14:textId="77777777" w:rsidR="00C11111" w:rsidRDefault="00C11111" w:rsidP="00C11111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7468FD9" w14:textId="0408F911" w:rsidR="00124473" w:rsidRPr="00C11111" w:rsidRDefault="00C11111" w:rsidP="00C11111">
      <w:pPr>
        <w:widowControl w:val="0"/>
        <w:autoSpaceDE w:val="0"/>
        <w:autoSpaceDN w:val="0"/>
        <w:spacing w:after="0" w:line="240" w:lineRule="auto"/>
        <w:ind w:left="85" w:right="171" w:firstLine="71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1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8"/>
          <w:sz w:val="28"/>
          <w:szCs w:val="28"/>
        </w:rPr>
        <w:t>Выводы о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7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8"/>
          <w:sz w:val="28"/>
          <w:szCs w:val="28"/>
        </w:rPr>
        <w:t>соблюдении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6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8"/>
          <w:sz w:val="28"/>
          <w:szCs w:val="28"/>
        </w:rPr>
        <w:t>принципов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3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8"/>
          <w:sz w:val="28"/>
          <w:szCs w:val="28"/>
        </w:rPr>
        <w:t>установления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3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8"/>
          <w:sz w:val="28"/>
          <w:szCs w:val="28"/>
        </w:rPr>
        <w:t>и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7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8"/>
          <w:sz w:val="28"/>
          <w:szCs w:val="28"/>
        </w:rPr>
        <w:t xml:space="preserve">оценки применения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обязательных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9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требований,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7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установленных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13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Федеральным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7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законом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6"/>
          <w:sz w:val="28"/>
          <w:szCs w:val="28"/>
        </w:rPr>
        <w:t xml:space="preserve"> </w:t>
      </w:r>
      <w:r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№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61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color w:val="0C0C0C"/>
          <w:spacing w:val="-10"/>
          <w:sz w:val="28"/>
          <w:szCs w:val="28"/>
        </w:rPr>
        <w:t>247-ФЗ</w:t>
      </w:r>
      <w:r>
        <w:rPr>
          <w:rFonts w:ascii="Times New Roman" w:eastAsia="Cambria" w:hAnsi="Times New Roman" w:cs="Times New Roman"/>
          <w:b/>
          <w:color w:val="0C0C0C"/>
          <w:sz w:val="28"/>
          <w:szCs w:val="28"/>
        </w:rPr>
        <w:t>.</w:t>
      </w:r>
    </w:p>
    <w:p w14:paraId="53AEFAC1" w14:textId="77777777" w:rsidR="00124473" w:rsidRPr="004473E0" w:rsidRDefault="00124473" w:rsidP="00124473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color w:val="0C0C0C"/>
          <w:sz w:val="28"/>
          <w:szCs w:val="28"/>
        </w:rPr>
      </w:pPr>
    </w:p>
    <w:p w14:paraId="474D83B2" w14:textId="77777777" w:rsidR="008F25D9" w:rsidRDefault="00124473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73E0">
        <w:rPr>
          <w:rFonts w:ascii="Times New Roman" w:eastAsia="Cambria" w:hAnsi="Times New Roman" w:cs="Times New Roman"/>
          <w:color w:val="0C0C0C"/>
          <w:sz w:val="28"/>
          <w:szCs w:val="28"/>
        </w:rPr>
        <w:t xml:space="preserve">3.1. </w:t>
      </w:r>
      <w:r w:rsidR="00C06EB4" w:rsidRPr="004473E0">
        <w:rPr>
          <w:rFonts w:ascii="Times New Roman" w:eastAsia="Cambria" w:hAnsi="Times New Roman" w:cs="Times New Roman"/>
          <w:color w:val="0C0C0C"/>
          <w:sz w:val="28"/>
          <w:szCs w:val="28"/>
        </w:rPr>
        <w:t>Принцип</w:t>
      </w:r>
      <w:r w:rsidR="00C06EB4" w:rsidRPr="004473E0">
        <w:rPr>
          <w:rFonts w:ascii="Times New Roman" w:eastAsia="Cambria" w:hAnsi="Times New Roman" w:cs="Times New Roman"/>
          <w:color w:val="0C0C0C"/>
          <w:spacing w:val="5"/>
          <w:sz w:val="28"/>
          <w:szCs w:val="28"/>
        </w:rPr>
        <w:t xml:space="preserve"> </w:t>
      </w:r>
      <w:r w:rsidRPr="004473E0">
        <w:rPr>
          <w:rFonts w:ascii="Times New Roman" w:eastAsia="Cambria" w:hAnsi="Times New Roman" w:cs="Times New Roman"/>
          <w:color w:val="0C0C0C"/>
          <w:spacing w:val="-2"/>
          <w:sz w:val="28"/>
          <w:szCs w:val="28"/>
        </w:rPr>
        <w:t>законности</w:t>
      </w:r>
      <w:r w:rsidR="00C06EB4" w:rsidRPr="004473E0">
        <w:rPr>
          <w:rFonts w:ascii="Times New Roman" w:eastAsia="Cambria" w:hAnsi="Times New Roman" w:cs="Times New Roman"/>
          <w:color w:val="0C0C0C"/>
          <w:spacing w:val="-2"/>
          <w:sz w:val="28"/>
          <w:szCs w:val="28"/>
        </w:rPr>
        <w:t>:</w:t>
      </w:r>
      <w:r w:rsidRPr="004473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</w:t>
      </w:r>
      <w:r w:rsidR="00C06EB4" w:rsidRPr="004473E0">
        <w:rPr>
          <w:rFonts w:ascii="Times New Roman" w:eastAsia="Cambria" w:hAnsi="Times New Roman" w:cs="Times New Roman"/>
          <w:color w:val="0C0C0C"/>
          <w:sz w:val="28"/>
          <w:szCs w:val="28"/>
        </w:rPr>
        <w:t>блюден, обязательные требования установлены уп</w:t>
      </w:r>
      <w:r w:rsidRPr="004473E0">
        <w:rPr>
          <w:rFonts w:ascii="Times New Roman" w:eastAsia="Cambria" w:hAnsi="Times New Roman" w:cs="Times New Roman"/>
          <w:color w:val="0C0C0C"/>
          <w:sz w:val="28"/>
          <w:szCs w:val="28"/>
        </w:rPr>
        <w:t>о</w:t>
      </w:r>
      <w:r w:rsidR="00C06EB4" w:rsidRPr="004473E0">
        <w:rPr>
          <w:rFonts w:ascii="Times New Roman" w:eastAsia="Cambria" w:hAnsi="Times New Roman" w:cs="Times New Roman"/>
          <w:color w:val="0C0C0C"/>
          <w:sz w:val="28"/>
          <w:szCs w:val="28"/>
        </w:rPr>
        <w:t xml:space="preserve">лномоченными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органами.</w:t>
      </w:r>
    </w:p>
    <w:p w14:paraId="404EC6B7" w14:textId="77777777" w:rsidR="008F25D9" w:rsidRDefault="00124473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Принцип</w:t>
      </w:r>
      <w:r w:rsidR="00C06EB4" w:rsidRPr="004473E0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обоснованности</w:t>
      </w:r>
      <w:r w:rsidR="00C06EB4" w:rsidRPr="004473E0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обязательных</w:t>
      </w:r>
      <w:r w:rsidR="00C06EB4" w:rsidRPr="004473E0">
        <w:rPr>
          <w:rFonts w:ascii="Times New Roman" w:eastAsia="Cambria" w:hAnsi="Times New Roman" w:cs="Times New Roman"/>
          <w:spacing w:val="11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требований:</w:t>
      </w: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облюден, при выполнении установленных обязательных требований обеспечивается качество, своевременность, полнота мероприятий по</w:t>
      </w:r>
      <w:r w:rsidR="00C06EB4" w:rsidRPr="004473E0">
        <w:rPr>
          <w:rFonts w:ascii="Times New Roman" w:eastAsia="Cambria" w:hAnsi="Times New Roman" w:cs="Times New Roman"/>
          <w:spacing w:val="40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обращению с животными</w:t>
      </w:r>
      <w:r w:rsidRPr="004473E0">
        <w:rPr>
          <w:rFonts w:ascii="Times New Roman" w:eastAsia="Cambria" w:hAnsi="Times New Roman" w:cs="Times New Roman"/>
          <w:sz w:val="28"/>
          <w:szCs w:val="28"/>
        </w:rPr>
        <w:t>, в том числе с животными без владельцев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, информационная открытость.</w:t>
      </w:r>
    </w:p>
    <w:p w14:paraId="261E9F00" w14:textId="77777777" w:rsidR="008E07C3" w:rsidRDefault="00124473" w:rsidP="008E07C3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473E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473E0">
        <w:rPr>
          <w:rFonts w:ascii="Times New Roman" w:eastAsia="Cambria" w:hAnsi="Times New Roman" w:cs="Times New Roman"/>
          <w:sz w:val="28"/>
          <w:szCs w:val="28"/>
        </w:rPr>
        <w:t xml:space="preserve">3.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Принцип</w:t>
      </w:r>
      <w:r w:rsidR="00C06EB4" w:rsidRPr="004473E0">
        <w:rPr>
          <w:rFonts w:ascii="Times New Roman" w:eastAsia="Cambria" w:hAnsi="Times New Roman" w:cs="Times New Roman"/>
          <w:spacing w:val="4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правовой</w:t>
      </w:r>
      <w:r w:rsidR="00C06EB4" w:rsidRPr="004473E0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определённости</w:t>
      </w:r>
      <w:r w:rsidR="00C06EB4" w:rsidRPr="004473E0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и</w:t>
      </w:r>
      <w:r w:rsidR="00C06EB4" w:rsidRPr="004473E0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>системности:</w:t>
      </w:r>
      <w:r w:rsidRPr="004473E0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с</w:t>
      </w:r>
      <w:r w:rsidRPr="004473E0">
        <w:rPr>
          <w:rFonts w:ascii="Times New Roman" w:eastAsia="Cambria" w:hAnsi="Times New Roman" w:cs="Times New Roman"/>
          <w:sz w:val="28"/>
          <w:szCs w:val="28"/>
        </w:rPr>
        <w:t>облюден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, обязательные требования однозначны по содержанию, логичны,</w:t>
      </w:r>
      <w:r w:rsidR="00C06EB4" w:rsidRPr="004473E0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случаи неоднозначного</w:t>
      </w:r>
      <w:r w:rsidR="00C06EB4" w:rsidRPr="004473E0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толкования отсутствуют,</w:t>
      </w:r>
      <w:r w:rsidR="00C06EB4" w:rsidRPr="004473E0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отве</w:t>
      </w:r>
      <w:r w:rsidR="004473E0" w:rsidRPr="004473E0">
        <w:rPr>
          <w:rFonts w:ascii="Times New Roman" w:eastAsia="Cambria" w:hAnsi="Times New Roman" w:cs="Times New Roman"/>
          <w:spacing w:val="-18"/>
          <w:sz w:val="28"/>
          <w:szCs w:val="28"/>
        </w:rPr>
        <w:t>ч</w:t>
      </w:r>
      <w:r w:rsidR="00C06EB4" w:rsidRPr="004473E0">
        <w:rPr>
          <w:rFonts w:ascii="Times New Roman" w:eastAsia="Cambria" w:hAnsi="Times New Roman" w:cs="Times New Roman"/>
          <w:sz w:val="28"/>
          <w:szCs w:val="28"/>
        </w:rPr>
        <w:t>ают</w:t>
      </w:r>
      <w:r w:rsidR="00C06EB4" w:rsidRPr="004473E0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4473E0" w:rsidRPr="004473E0">
        <w:rPr>
          <w:rFonts w:ascii="Times New Roman" w:eastAsia="Cambria" w:hAnsi="Times New Roman" w:cs="Times New Roman"/>
          <w:sz w:val="28"/>
          <w:szCs w:val="28"/>
        </w:rPr>
        <w:t>признакам системного единства.</w:t>
      </w:r>
    </w:p>
    <w:p w14:paraId="024AAC30" w14:textId="6EA8CAC9" w:rsidR="008E07C3" w:rsidRPr="008E07C3" w:rsidRDefault="004473E0" w:rsidP="008E07C3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8E07C3">
        <w:rPr>
          <w:rFonts w:ascii="Times New Roman" w:eastAsia="Cambria" w:hAnsi="Times New Roman" w:cs="Times New Roman"/>
          <w:sz w:val="28"/>
          <w:szCs w:val="28"/>
        </w:rPr>
        <w:t xml:space="preserve">3.4. 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>Принцип</w:t>
      </w:r>
      <w:r w:rsidR="00C06EB4" w:rsidRPr="008E07C3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>открытости</w:t>
      </w:r>
      <w:r w:rsidR="00C06EB4" w:rsidRPr="008E07C3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>и</w:t>
      </w:r>
      <w:r w:rsidR="00C06EB4" w:rsidRPr="008E07C3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="00C06EB4" w:rsidRPr="008E07C3">
        <w:rPr>
          <w:rFonts w:ascii="Times New Roman" w:eastAsia="Cambria" w:hAnsi="Times New Roman" w:cs="Times New Roman"/>
          <w:spacing w:val="-2"/>
          <w:sz w:val="28"/>
          <w:szCs w:val="28"/>
        </w:rPr>
        <w:t>предсказуемости:</w:t>
      </w:r>
      <w:r w:rsidRPr="008E07C3">
        <w:rPr>
          <w:rFonts w:ascii="Times New Roman" w:eastAsia="Cambria" w:hAnsi="Times New Roman" w:cs="Times New Roman"/>
          <w:sz w:val="28"/>
          <w:szCs w:val="28"/>
        </w:rPr>
        <w:t xml:space="preserve"> с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>облюден, нормативн</w:t>
      </w:r>
      <w:r w:rsidRPr="008E07C3">
        <w:rPr>
          <w:rFonts w:ascii="Times New Roman" w:eastAsia="Cambria" w:hAnsi="Times New Roman" w:cs="Times New Roman"/>
          <w:sz w:val="28"/>
          <w:szCs w:val="28"/>
        </w:rPr>
        <w:t>ый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 xml:space="preserve"> правов</w:t>
      </w:r>
      <w:r w:rsidRPr="008E07C3">
        <w:rPr>
          <w:rFonts w:ascii="Times New Roman" w:eastAsia="Cambria" w:hAnsi="Times New Roman" w:cs="Times New Roman"/>
          <w:sz w:val="28"/>
          <w:szCs w:val="28"/>
        </w:rPr>
        <w:t>ой акт, регулирующий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 xml:space="preserve"> правоотношен</w:t>
      </w:r>
      <w:r w:rsidRPr="008E07C3">
        <w:rPr>
          <w:rFonts w:ascii="Times New Roman" w:eastAsia="Cambria" w:hAnsi="Times New Roman" w:cs="Times New Roman"/>
          <w:sz w:val="28"/>
          <w:szCs w:val="28"/>
        </w:rPr>
        <w:t>ия в сфере обращения с животными, официально опубликован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 xml:space="preserve"> в</w:t>
      </w:r>
      <w:r w:rsidRPr="008E07C3">
        <w:rPr>
          <w:rFonts w:ascii="Times New Roman" w:eastAsia="Cambria" w:hAnsi="Times New Roman" w:cs="Times New Roman"/>
          <w:sz w:val="28"/>
          <w:szCs w:val="28"/>
        </w:rPr>
        <w:t xml:space="preserve"> установленном порядке, включен</w:t>
      </w:r>
      <w:r w:rsidR="00C06EB4" w:rsidRPr="008E07C3">
        <w:rPr>
          <w:rFonts w:ascii="Times New Roman" w:eastAsia="Cambria" w:hAnsi="Times New Roman" w:cs="Times New Roman"/>
          <w:sz w:val="28"/>
          <w:szCs w:val="28"/>
        </w:rPr>
        <w:t xml:space="preserve"> в перечень нормативных правовых актов </w:t>
      </w:r>
      <w:r w:rsidRPr="008E07C3">
        <w:rPr>
          <w:rFonts w:ascii="Times New Roman" w:eastAsia="Cambria" w:hAnsi="Times New Roman" w:cs="Times New Roman"/>
          <w:sz w:val="28"/>
          <w:szCs w:val="28"/>
        </w:rPr>
        <w:t xml:space="preserve">городского </w:t>
      </w:r>
      <w:r w:rsidR="008E07C3" w:rsidRPr="008E07C3">
        <w:rPr>
          <w:rFonts w:ascii="Times New Roman" w:eastAsia="Cambria" w:hAnsi="Times New Roman" w:cs="Times New Roman"/>
          <w:sz w:val="28"/>
          <w:szCs w:val="28"/>
        </w:rPr>
        <w:t xml:space="preserve">округа Кинель Самарской области, официально опубликован НПА </w:t>
      </w:r>
      <w:r w:rsidR="008E07C3" w:rsidRPr="008E07C3">
        <w:rPr>
          <w:rFonts w:ascii="Times New Roman" w:hAnsi="Times New Roman" w:cs="Times New Roman"/>
          <w:sz w:val="28"/>
          <w:szCs w:val="28"/>
        </w:rPr>
        <w:t>«Кинельская жизнь» № 20(12480) 07.04.2015</w:t>
      </w:r>
      <w:r w:rsidR="008E07C3">
        <w:rPr>
          <w:rFonts w:ascii="Times New Roman" w:hAnsi="Times New Roman" w:cs="Times New Roman"/>
          <w:sz w:val="28"/>
          <w:szCs w:val="28"/>
        </w:rPr>
        <w:t>.</w:t>
      </w:r>
    </w:p>
    <w:p w14:paraId="544332E5" w14:textId="2ECD4B0A" w:rsidR="004473E0" w:rsidRPr="008F25D9" w:rsidRDefault="004473E0" w:rsidP="008F25D9">
      <w:pPr>
        <w:widowControl w:val="0"/>
        <w:autoSpaceDE w:val="0"/>
        <w:autoSpaceDN w:val="0"/>
        <w:spacing w:after="0" w:line="240" w:lineRule="auto"/>
        <w:ind w:left="85" w:right="171" w:firstLine="48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5D9">
        <w:rPr>
          <w:rFonts w:ascii="Times New Roman" w:hAnsi="Times New Roman" w:cs="Times New Roman"/>
          <w:sz w:val="28"/>
          <w:szCs w:val="28"/>
        </w:rPr>
        <w:t xml:space="preserve">3.5. </w:t>
      </w:r>
      <w:r w:rsidR="00C06EB4" w:rsidRPr="008F25D9">
        <w:rPr>
          <w:rFonts w:ascii="Times New Roman" w:hAnsi="Times New Roman" w:cs="Times New Roman"/>
          <w:sz w:val="28"/>
          <w:szCs w:val="28"/>
        </w:rPr>
        <w:t>Принцип</w:t>
      </w:r>
      <w:r w:rsidR="00C06EB4" w:rsidRPr="008F25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sz w:val="28"/>
          <w:szCs w:val="28"/>
        </w:rPr>
        <w:t>исполнимости</w:t>
      </w:r>
      <w:r w:rsidR="00C06EB4" w:rsidRPr="008F25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sz w:val="28"/>
          <w:szCs w:val="28"/>
        </w:rPr>
        <w:t>обязательных</w:t>
      </w:r>
      <w:r w:rsidR="00C06EB4" w:rsidRPr="008F25D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spacing w:val="-2"/>
          <w:sz w:val="28"/>
          <w:szCs w:val="28"/>
        </w:rPr>
        <w:t>требований:</w:t>
      </w:r>
      <w:r w:rsidRPr="008F25D9">
        <w:rPr>
          <w:rFonts w:ascii="Times New Roman" w:hAnsi="Times New Roman" w:cs="Times New Roman"/>
          <w:sz w:val="28"/>
          <w:szCs w:val="28"/>
        </w:rPr>
        <w:t xml:space="preserve"> с</w:t>
      </w:r>
      <w:r w:rsidR="00C06EB4" w:rsidRPr="008F25D9">
        <w:rPr>
          <w:rFonts w:ascii="Times New Roman" w:hAnsi="Times New Roman" w:cs="Times New Roman"/>
          <w:sz w:val="28"/>
          <w:szCs w:val="28"/>
        </w:rPr>
        <w:t>облюден,</w:t>
      </w:r>
      <w:r w:rsidRPr="008F25D9">
        <w:rPr>
          <w:rFonts w:ascii="Times New Roman" w:hAnsi="Times New Roman" w:cs="Times New Roman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sz w:val="28"/>
          <w:szCs w:val="28"/>
        </w:rPr>
        <w:t>обязательные</w:t>
      </w:r>
      <w:r w:rsidR="00C06EB4" w:rsidRPr="008F25D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sz w:val="28"/>
          <w:szCs w:val="28"/>
        </w:rPr>
        <w:t>требования фактически исполнимы, не приводят к</w:t>
      </w:r>
      <w:r w:rsidR="00C06EB4" w:rsidRPr="008F25D9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w w:val="90"/>
          <w:sz w:val="28"/>
          <w:szCs w:val="28"/>
        </w:rPr>
        <w:t>невозможности</w:t>
      </w:r>
      <w:r w:rsidR="00C06EB4" w:rsidRPr="008F25D9">
        <w:rPr>
          <w:rFonts w:ascii="Times New Roman" w:hAnsi="Times New Roman" w:cs="Times New Roman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w w:val="90"/>
          <w:sz w:val="28"/>
          <w:szCs w:val="28"/>
        </w:rPr>
        <w:t>исполнения</w:t>
      </w:r>
      <w:r w:rsidR="00C06EB4" w:rsidRPr="008F25D9">
        <w:rPr>
          <w:rFonts w:ascii="Times New Roman" w:hAnsi="Times New Roman" w:cs="Times New Roman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w w:val="90"/>
          <w:sz w:val="28"/>
          <w:szCs w:val="28"/>
        </w:rPr>
        <w:t>других обязательных</w:t>
      </w:r>
      <w:r w:rsidR="00C06EB4" w:rsidRPr="008F25D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06EB4" w:rsidRPr="008F25D9">
        <w:rPr>
          <w:rFonts w:ascii="Times New Roman" w:hAnsi="Times New Roman" w:cs="Times New Roman"/>
          <w:w w:val="90"/>
          <w:sz w:val="28"/>
          <w:szCs w:val="28"/>
        </w:rPr>
        <w:t>требований.</w:t>
      </w:r>
    </w:p>
    <w:p w14:paraId="626817DA" w14:textId="77777777" w:rsidR="004473E0" w:rsidRPr="004473E0" w:rsidRDefault="004473E0" w:rsidP="004473E0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04EA69D6" w14:textId="77777777" w:rsidR="004473E0" w:rsidRPr="00C11111" w:rsidRDefault="004473E0" w:rsidP="004473E0">
      <w:pPr>
        <w:widowControl w:val="0"/>
        <w:autoSpaceDE w:val="0"/>
        <w:autoSpaceDN w:val="0"/>
        <w:spacing w:after="0" w:line="240" w:lineRule="auto"/>
        <w:ind w:left="85" w:right="171" w:firstLine="714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C11111">
        <w:rPr>
          <w:rFonts w:ascii="Times New Roman" w:eastAsia="Cambria" w:hAnsi="Times New Roman" w:cs="Times New Roman"/>
          <w:b/>
          <w:sz w:val="28"/>
          <w:szCs w:val="28"/>
        </w:rPr>
        <w:t xml:space="preserve">4.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Выводы</w:t>
      </w:r>
      <w:r w:rsidR="00C06EB4" w:rsidRPr="00C11111">
        <w:rPr>
          <w:rFonts w:ascii="Times New Roman" w:eastAsia="Cambria" w:hAnsi="Times New Roman" w:cs="Times New Roman"/>
          <w:b/>
          <w:spacing w:val="-5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и</w:t>
      </w:r>
      <w:r w:rsidR="00C06EB4" w:rsidRPr="00C11111">
        <w:rPr>
          <w:rFonts w:ascii="Times New Roman" w:eastAsia="Cambria" w:hAnsi="Times New Roman" w:cs="Times New Roman"/>
          <w:b/>
          <w:spacing w:val="-18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предложения</w:t>
      </w:r>
      <w:r w:rsidR="00C06EB4" w:rsidRPr="00C11111">
        <w:rPr>
          <w:rFonts w:ascii="Times New Roman" w:eastAsia="Cambria" w:hAnsi="Times New Roman" w:cs="Times New Roman"/>
          <w:b/>
          <w:spacing w:val="7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по</w:t>
      </w:r>
      <w:r w:rsidR="00C06EB4" w:rsidRPr="00C11111">
        <w:rPr>
          <w:rFonts w:ascii="Times New Roman" w:eastAsia="Cambria" w:hAnsi="Times New Roman" w:cs="Times New Roman"/>
          <w:b/>
          <w:spacing w:val="-17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итогам</w:t>
      </w:r>
      <w:r w:rsidR="00C06EB4" w:rsidRPr="00C11111">
        <w:rPr>
          <w:rFonts w:ascii="Times New Roman" w:eastAsia="Cambria" w:hAnsi="Times New Roman" w:cs="Times New Roman"/>
          <w:b/>
          <w:spacing w:val="-8"/>
          <w:sz w:val="28"/>
          <w:szCs w:val="28"/>
        </w:rPr>
        <w:t xml:space="preserve"> </w:t>
      </w:r>
      <w:r w:rsidRPr="00C11111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proofErr w:type="gramStart"/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оценки</w:t>
      </w:r>
      <w:r w:rsidR="00C06EB4" w:rsidRPr="00C11111">
        <w:rPr>
          <w:rFonts w:ascii="Times New Roman" w:eastAsia="Cambria" w:hAnsi="Times New Roman" w:cs="Times New Roman"/>
          <w:b/>
          <w:spacing w:val="-6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достижения</w:t>
      </w:r>
      <w:r w:rsidR="00C06EB4" w:rsidRPr="00C11111">
        <w:rPr>
          <w:rFonts w:ascii="Times New Roman" w:eastAsia="Cambria" w:hAnsi="Times New Roman" w:cs="Times New Roman"/>
          <w:b/>
          <w:spacing w:val="9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целей введения обязательных</w:t>
      </w:r>
      <w:r w:rsidR="00C06EB4" w:rsidRPr="00C11111">
        <w:rPr>
          <w:rFonts w:ascii="Times New Roman" w:eastAsia="Cambria" w:hAnsi="Times New Roman" w:cs="Times New Roman"/>
          <w:b/>
          <w:spacing w:val="40"/>
          <w:sz w:val="28"/>
          <w:szCs w:val="28"/>
        </w:rPr>
        <w:t xml:space="preserve"> </w:t>
      </w:r>
      <w:r w:rsidR="00C06EB4" w:rsidRPr="00C11111">
        <w:rPr>
          <w:rFonts w:ascii="Times New Roman" w:eastAsia="Cambria" w:hAnsi="Times New Roman" w:cs="Times New Roman"/>
          <w:b/>
          <w:sz w:val="28"/>
          <w:szCs w:val="28"/>
        </w:rPr>
        <w:t>требований</w:t>
      </w:r>
      <w:proofErr w:type="gramEnd"/>
    </w:p>
    <w:p w14:paraId="64F6D7AF" w14:textId="77777777" w:rsidR="004473E0" w:rsidRPr="004473E0" w:rsidRDefault="004473E0" w:rsidP="004473E0">
      <w:pPr>
        <w:widowControl w:val="0"/>
        <w:autoSpaceDE w:val="0"/>
        <w:autoSpaceDN w:val="0"/>
        <w:spacing w:after="0" w:line="240" w:lineRule="auto"/>
        <w:ind w:left="85" w:right="171" w:firstLine="714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14:paraId="776F0CC1" w14:textId="77777777" w:rsidR="00B64C90" w:rsidRPr="00B64C90" w:rsidRDefault="00B64C90" w:rsidP="00B64C9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C90">
        <w:rPr>
          <w:rFonts w:ascii="Times New Roman" w:eastAsia="Times New Roman" w:hAnsi="Times New Roman" w:cs="Times New Roman"/>
          <w:sz w:val="28"/>
          <w:szCs w:val="28"/>
        </w:rPr>
        <w:lastRenderedPageBreak/>
        <w:t>О целесообразности дальнейшего применения обязательных требований.</w:t>
      </w:r>
    </w:p>
    <w:p w14:paraId="7A49397A" w14:textId="77777777" w:rsidR="00B64C90" w:rsidRPr="00B64C90" w:rsidRDefault="00B64C90" w:rsidP="00B64C9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4C90">
        <w:rPr>
          <w:rFonts w:ascii="Times New Roman" w:eastAsia="Calibri" w:hAnsi="Times New Roman" w:cs="Times New Roman"/>
          <w:sz w:val="28"/>
          <w:szCs w:val="28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 </w:t>
      </w:r>
    </w:p>
    <w:p w14:paraId="662EF6C7" w14:textId="77777777" w:rsidR="00B64C90" w:rsidRPr="00B64C90" w:rsidRDefault="00B64C90" w:rsidP="00B64C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C90">
        <w:rPr>
          <w:rFonts w:ascii="Times New Roman" w:eastAsia="Calibri" w:hAnsi="Times New Roman" w:cs="Times New Roman"/>
          <w:sz w:val="28"/>
          <w:szCs w:val="28"/>
        </w:rPr>
        <w:t xml:space="preserve">Цели обязательных требований, установленные нормативным </w:t>
      </w:r>
      <w:r w:rsidRPr="00B64C90">
        <w:rPr>
          <w:rFonts w:ascii="Times New Roman" w:eastAsia="Calibri" w:hAnsi="Times New Roman" w:cs="Times New Roman"/>
          <w:spacing w:val="-4"/>
          <w:sz w:val="28"/>
          <w:szCs w:val="28"/>
        </w:rPr>
        <w:t>правовым</w:t>
      </w:r>
      <w:r w:rsidRPr="00B64C90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B64C90">
        <w:rPr>
          <w:rFonts w:ascii="Times New Roman" w:eastAsia="Calibri" w:hAnsi="Times New Roman" w:cs="Times New Roman"/>
          <w:spacing w:val="-4"/>
          <w:sz w:val="28"/>
          <w:szCs w:val="28"/>
        </w:rPr>
        <w:t>актом,</w:t>
      </w:r>
      <w:r w:rsidRPr="00B64C90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B64C90">
        <w:rPr>
          <w:rFonts w:ascii="Times New Roman" w:eastAsia="Calibri" w:hAnsi="Times New Roman" w:cs="Times New Roman"/>
          <w:spacing w:val="-4"/>
          <w:sz w:val="28"/>
          <w:szCs w:val="28"/>
        </w:rPr>
        <w:t>достигнуты.</w:t>
      </w:r>
      <w:r w:rsidRPr="00B64C9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B64C90">
        <w:rPr>
          <w:rFonts w:ascii="Times New Roman" w:eastAsia="Calibri" w:hAnsi="Times New Roman" w:cs="Times New Roman"/>
          <w:spacing w:val="-4"/>
          <w:sz w:val="28"/>
          <w:szCs w:val="28"/>
        </w:rPr>
        <w:t>Избыточные</w:t>
      </w:r>
      <w:r w:rsidRPr="00B64C9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B64C90">
        <w:rPr>
          <w:rFonts w:ascii="Times New Roman" w:eastAsia="Calibri" w:hAnsi="Times New Roman" w:cs="Times New Roman"/>
          <w:spacing w:val="-4"/>
          <w:sz w:val="28"/>
          <w:szCs w:val="28"/>
        </w:rPr>
        <w:t>условия,</w:t>
      </w:r>
      <w:r w:rsidRPr="00B64C90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 </w:t>
      </w:r>
      <w:r w:rsidRPr="00B64C9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ограничения, запреты, </w:t>
      </w:r>
      <w:r w:rsidRPr="00B64C90">
        <w:rPr>
          <w:rFonts w:ascii="Times New Roman" w:eastAsia="Calibri" w:hAnsi="Times New Roman" w:cs="Times New Roman"/>
          <w:sz w:val="28"/>
          <w:szCs w:val="28"/>
        </w:rPr>
        <w:t xml:space="preserve">обязанности нормативный правовой акт не содержит. </w:t>
      </w:r>
    </w:p>
    <w:p w14:paraId="39A4FDEB" w14:textId="77777777" w:rsidR="00C06EB4" w:rsidRDefault="00C06EB4" w:rsidP="00CB2B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mbria" w:hAnsi="Times New Roman" w:cs="Cambria"/>
          <w:sz w:val="28"/>
        </w:rPr>
      </w:pPr>
    </w:p>
    <w:p w14:paraId="64EA1A97" w14:textId="77777777" w:rsidR="006D34F7" w:rsidRDefault="006D34F7" w:rsidP="00CB2B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mbria" w:hAnsi="Times New Roman" w:cs="Cambria"/>
          <w:sz w:val="28"/>
        </w:rPr>
      </w:pPr>
    </w:p>
    <w:p w14:paraId="040AF1CB" w14:textId="77777777" w:rsidR="006D34F7" w:rsidRPr="006B295D" w:rsidRDefault="006D34F7" w:rsidP="00CB2BF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C489EF" w14:textId="58BC25C3" w:rsidR="00CB2BFC" w:rsidRPr="00CB2BFC" w:rsidRDefault="00CB2BFC" w:rsidP="00CB2BFC">
      <w:pPr>
        <w:widowControl w:val="0"/>
        <w:tabs>
          <w:tab w:val="left" w:pos="1615"/>
        </w:tabs>
        <w:autoSpaceDE w:val="0"/>
        <w:autoSpaceDN w:val="0"/>
        <w:spacing w:after="0" w:line="240" w:lineRule="auto"/>
        <w:outlineLvl w:val="1"/>
        <w:rPr>
          <w:rFonts w:ascii="Arial" w:eastAsia="Times New Roman" w:hAnsi="Arial" w:cs="Arial"/>
          <w:sz w:val="27"/>
          <w:szCs w:val="27"/>
          <w:lang w:eastAsia="ru-RU"/>
        </w:rPr>
      </w:pPr>
    </w:p>
    <w:sectPr w:rsidR="00CB2BFC" w:rsidRPr="00CB2BFC" w:rsidSect="006B295D">
      <w:pgSz w:w="11905" w:h="16838"/>
      <w:pgMar w:top="1134" w:right="1132" w:bottom="709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78FFF" w14:textId="77777777" w:rsidR="00ED3D26" w:rsidRDefault="00ED3D26" w:rsidP="00CF27B8">
      <w:pPr>
        <w:spacing w:after="0" w:line="240" w:lineRule="auto"/>
      </w:pPr>
      <w:r>
        <w:separator/>
      </w:r>
    </w:p>
  </w:endnote>
  <w:endnote w:type="continuationSeparator" w:id="0">
    <w:p w14:paraId="720BA1FD" w14:textId="77777777" w:rsidR="00ED3D26" w:rsidRDefault="00ED3D26" w:rsidP="00CF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4FEC8" w14:textId="77777777" w:rsidR="00ED3D26" w:rsidRDefault="00ED3D26" w:rsidP="00CF27B8">
      <w:pPr>
        <w:spacing w:after="0" w:line="240" w:lineRule="auto"/>
      </w:pPr>
      <w:r>
        <w:separator/>
      </w:r>
    </w:p>
  </w:footnote>
  <w:footnote w:type="continuationSeparator" w:id="0">
    <w:p w14:paraId="41B5CDD1" w14:textId="77777777" w:rsidR="00ED3D26" w:rsidRDefault="00ED3D26" w:rsidP="00CF2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9F0"/>
    <w:multiLevelType w:val="multilevel"/>
    <w:tmpl w:val="783069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AD125CC"/>
    <w:multiLevelType w:val="multilevel"/>
    <w:tmpl w:val="38A477EC"/>
    <w:lvl w:ilvl="0">
      <w:start w:val="4"/>
      <w:numFmt w:val="decimal"/>
      <w:lvlText w:val="%1."/>
      <w:lvlJc w:val="left"/>
      <w:pPr>
        <w:ind w:left="159" w:hanging="287"/>
        <w:jc w:val="right"/>
      </w:pPr>
      <w:rPr>
        <w:rFonts w:hint="default"/>
        <w:spacing w:val="-1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" w:hanging="741"/>
        <w:jc w:val="left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1300" w:hanging="7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7" w:hanging="7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7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7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7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741"/>
      </w:pPr>
      <w:rPr>
        <w:rFonts w:hint="default"/>
        <w:lang w:val="ru-RU" w:eastAsia="en-US" w:bidi="ar-SA"/>
      </w:rPr>
    </w:lvl>
  </w:abstractNum>
  <w:abstractNum w:abstractNumId="2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53FAE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910B5"/>
    <w:multiLevelType w:val="multilevel"/>
    <w:tmpl w:val="22B84682"/>
    <w:lvl w:ilvl="0">
      <w:start w:val="1"/>
      <w:numFmt w:val="decimal"/>
      <w:lvlText w:val="%1"/>
      <w:lvlJc w:val="left"/>
      <w:pPr>
        <w:ind w:left="71" w:hanging="55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1" w:hanging="550"/>
      </w:pPr>
      <w:rPr>
        <w:rFonts w:hint="default"/>
        <w:spacing w:val="-1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048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8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550"/>
      </w:pPr>
      <w:rPr>
        <w:rFonts w:hint="default"/>
        <w:lang w:val="ru-RU" w:eastAsia="en-US" w:bidi="ar-SA"/>
      </w:rPr>
    </w:lvl>
  </w:abstractNum>
  <w:abstractNum w:abstractNumId="5">
    <w:nsid w:val="293F213E"/>
    <w:multiLevelType w:val="multilevel"/>
    <w:tmpl w:val="4004545A"/>
    <w:lvl w:ilvl="0">
      <w:start w:val="1"/>
      <w:numFmt w:val="decimal"/>
      <w:lvlText w:val="%1."/>
      <w:lvlJc w:val="left"/>
      <w:pPr>
        <w:ind w:left="1682" w:hanging="287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" w:hanging="505"/>
      </w:pPr>
      <w:rPr>
        <w:rFonts w:hint="default"/>
        <w:spacing w:val="0"/>
        <w:w w:val="93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282" w:hanging="278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5"/>
        <w:sz w:val="27"/>
        <w:szCs w:val="2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8" w:hanging="70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428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705"/>
      </w:pPr>
      <w:rPr>
        <w:rFonts w:hint="default"/>
        <w:lang w:val="ru-RU" w:eastAsia="en-US" w:bidi="ar-SA"/>
      </w:rPr>
    </w:lvl>
  </w:abstractNum>
  <w:abstractNum w:abstractNumId="6">
    <w:nsid w:val="2B324F3E"/>
    <w:multiLevelType w:val="multilevel"/>
    <w:tmpl w:val="79FC13FC"/>
    <w:lvl w:ilvl="0">
      <w:start w:val="1"/>
      <w:numFmt w:val="decimal"/>
      <w:lvlText w:val="%1"/>
      <w:lvlJc w:val="left"/>
      <w:pPr>
        <w:ind w:left="106" w:hanging="51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6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8" w:hanging="7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6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4" w:hanging="715"/>
      </w:pPr>
      <w:rPr>
        <w:rFonts w:hint="default"/>
        <w:lang w:val="ru-RU" w:eastAsia="en-US" w:bidi="ar-SA"/>
      </w:rPr>
    </w:lvl>
  </w:abstractNum>
  <w:abstractNum w:abstractNumId="7">
    <w:nsid w:val="534837AD"/>
    <w:multiLevelType w:val="hybridMultilevel"/>
    <w:tmpl w:val="9AE00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1F2B80"/>
    <w:multiLevelType w:val="hybridMultilevel"/>
    <w:tmpl w:val="9B1E7EEA"/>
    <w:lvl w:ilvl="0" w:tplc="02609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60"/>
    <w:rsid w:val="00012F06"/>
    <w:rsid w:val="0001520A"/>
    <w:rsid w:val="0002032C"/>
    <w:rsid w:val="00020B33"/>
    <w:rsid w:val="000227CC"/>
    <w:rsid w:val="00052A3A"/>
    <w:rsid w:val="000534FB"/>
    <w:rsid w:val="00061D59"/>
    <w:rsid w:val="00073250"/>
    <w:rsid w:val="0007475A"/>
    <w:rsid w:val="00076784"/>
    <w:rsid w:val="00087A83"/>
    <w:rsid w:val="000A44EA"/>
    <w:rsid w:val="000C32AA"/>
    <w:rsid w:val="000C7EE0"/>
    <w:rsid w:val="000D3803"/>
    <w:rsid w:val="00101340"/>
    <w:rsid w:val="00120607"/>
    <w:rsid w:val="0012211D"/>
    <w:rsid w:val="00123189"/>
    <w:rsid w:val="0012379B"/>
    <w:rsid w:val="00124473"/>
    <w:rsid w:val="0012489E"/>
    <w:rsid w:val="001275E2"/>
    <w:rsid w:val="00131618"/>
    <w:rsid w:val="001321BB"/>
    <w:rsid w:val="00143E54"/>
    <w:rsid w:val="00156BD5"/>
    <w:rsid w:val="00167E99"/>
    <w:rsid w:val="001717A3"/>
    <w:rsid w:val="00174B38"/>
    <w:rsid w:val="00177060"/>
    <w:rsid w:val="00195575"/>
    <w:rsid w:val="001A287A"/>
    <w:rsid w:val="001A49D0"/>
    <w:rsid w:val="001D26A0"/>
    <w:rsid w:val="001D6870"/>
    <w:rsid w:val="001D7040"/>
    <w:rsid w:val="001F02D3"/>
    <w:rsid w:val="001F324C"/>
    <w:rsid w:val="001F6A7A"/>
    <w:rsid w:val="002017FE"/>
    <w:rsid w:val="002028DE"/>
    <w:rsid w:val="00213A87"/>
    <w:rsid w:val="00217A73"/>
    <w:rsid w:val="00232DD8"/>
    <w:rsid w:val="002404C4"/>
    <w:rsid w:val="002560A4"/>
    <w:rsid w:val="002613F0"/>
    <w:rsid w:val="00270050"/>
    <w:rsid w:val="00273911"/>
    <w:rsid w:val="00281056"/>
    <w:rsid w:val="00284C3C"/>
    <w:rsid w:val="00284E98"/>
    <w:rsid w:val="002B571C"/>
    <w:rsid w:val="002C4FE0"/>
    <w:rsid w:val="002C7AE4"/>
    <w:rsid w:val="002F08BB"/>
    <w:rsid w:val="00305713"/>
    <w:rsid w:val="00311A99"/>
    <w:rsid w:val="0031749F"/>
    <w:rsid w:val="00334D3A"/>
    <w:rsid w:val="00345B67"/>
    <w:rsid w:val="003523A0"/>
    <w:rsid w:val="00357E5F"/>
    <w:rsid w:val="0036547B"/>
    <w:rsid w:val="00371100"/>
    <w:rsid w:val="00373984"/>
    <w:rsid w:val="00380789"/>
    <w:rsid w:val="00380BCB"/>
    <w:rsid w:val="00391066"/>
    <w:rsid w:val="003918F5"/>
    <w:rsid w:val="00391E1D"/>
    <w:rsid w:val="003929DD"/>
    <w:rsid w:val="00393334"/>
    <w:rsid w:val="00393824"/>
    <w:rsid w:val="003B15C3"/>
    <w:rsid w:val="003B6D17"/>
    <w:rsid w:val="003C1264"/>
    <w:rsid w:val="003D19D0"/>
    <w:rsid w:val="003F613F"/>
    <w:rsid w:val="0040460D"/>
    <w:rsid w:val="00407BC6"/>
    <w:rsid w:val="004131A5"/>
    <w:rsid w:val="00424118"/>
    <w:rsid w:val="0042549A"/>
    <w:rsid w:val="0043128E"/>
    <w:rsid w:val="0043159A"/>
    <w:rsid w:val="004377C7"/>
    <w:rsid w:val="004473E0"/>
    <w:rsid w:val="0046186A"/>
    <w:rsid w:val="0046319A"/>
    <w:rsid w:val="00463634"/>
    <w:rsid w:val="00467455"/>
    <w:rsid w:val="00473FAE"/>
    <w:rsid w:val="00491C11"/>
    <w:rsid w:val="00496B83"/>
    <w:rsid w:val="004B4433"/>
    <w:rsid w:val="004D64D3"/>
    <w:rsid w:val="004E37EA"/>
    <w:rsid w:val="004E647B"/>
    <w:rsid w:val="004E6ED2"/>
    <w:rsid w:val="00513E82"/>
    <w:rsid w:val="00521F16"/>
    <w:rsid w:val="0052304A"/>
    <w:rsid w:val="005230FB"/>
    <w:rsid w:val="00540533"/>
    <w:rsid w:val="005456FB"/>
    <w:rsid w:val="00545CDB"/>
    <w:rsid w:val="00547D8A"/>
    <w:rsid w:val="00562C3F"/>
    <w:rsid w:val="00564907"/>
    <w:rsid w:val="0058575E"/>
    <w:rsid w:val="00585AB7"/>
    <w:rsid w:val="005876C8"/>
    <w:rsid w:val="00587FCC"/>
    <w:rsid w:val="005B4B94"/>
    <w:rsid w:val="005B7627"/>
    <w:rsid w:val="005C578F"/>
    <w:rsid w:val="005C6FE6"/>
    <w:rsid w:val="005D3461"/>
    <w:rsid w:val="005D619E"/>
    <w:rsid w:val="005F0058"/>
    <w:rsid w:val="005F4CA6"/>
    <w:rsid w:val="005F737A"/>
    <w:rsid w:val="006019EA"/>
    <w:rsid w:val="006058AF"/>
    <w:rsid w:val="00610AFF"/>
    <w:rsid w:val="006141CD"/>
    <w:rsid w:val="006170E0"/>
    <w:rsid w:val="006238C9"/>
    <w:rsid w:val="00625B1B"/>
    <w:rsid w:val="00636008"/>
    <w:rsid w:val="0063667A"/>
    <w:rsid w:val="006472DD"/>
    <w:rsid w:val="00647732"/>
    <w:rsid w:val="006477CD"/>
    <w:rsid w:val="0065595F"/>
    <w:rsid w:val="00665FD6"/>
    <w:rsid w:val="00673222"/>
    <w:rsid w:val="006805BB"/>
    <w:rsid w:val="00682970"/>
    <w:rsid w:val="006A18ED"/>
    <w:rsid w:val="006A272B"/>
    <w:rsid w:val="006A744C"/>
    <w:rsid w:val="006B295D"/>
    <w:rsid w:val="006B43CB"/>
    <w:rsid w:val="006C7226"/>
    <w:rsid w:val="006D34F7"/>
    <w:rsid w:val="006E1F53"/>
    <w:rsid w:val="006F1408"/>
    <w:rsid w:val="006F407C"/>
    <w:rsid w:val="00701CF6"/>
    <w:rsid w:val="00702DFC"/>
    <w:rsid w:val="007169D6"/>
    <w:rsid w:val="00721051"/>
    <w:rsid w:val="00723621"/>
    <w:rsid w:val="00737F51"/>
    <w:rsid w:val="00747489"/>
    <w:rsid w:val="0075518F"/>
    <w:rsid w:val="0076222B"/>
    <w:rsid w:val="007633EB"/>
    <w:rsid w:val="007709FE"/>
    <w:rsid w:val="00774C8E"/>
    <w:rsid w:val="00782ECB"/>
    <w:rsid w:val="007870A6"/>
    <w:rsid w:val="00797AD1"/>
    <w:rsid w:val="00797BC5"/>
    <w:rsid w:val="007A0FB6"/>
    <w:rsid w:val="007A1C54"/>
    <w:rsid w:val="007B7167"/>
    <w:rsid w:val="007C331D"/>
    <w:rsid w:val="007E36C0"/>
    <w:rsid w:val="00805E31"/>
    <w:rsid w:val="0082568F"/>
    <w:rsid w:val="00827F60"/>
    <w:rsid w:val="00845A48"/>
    <w:rsid w:val="00847757"/>
    <w:rsid w:val="00860677"/>
    <w:rsid w:val="00860CD2"/>
    <w:rsid w:val="008632DF"/>
    <w:rsid w:val="00863B6E"/>
    <w:rsid w:val="0089566C"/>
    <w:rsid w:val="008A0110"/>
    <w:rsid w:val="008C1C70"/>
    <w:rsid w:val="008D5E81"/>
    <w:rsid w:val="008D692E"/>
    <w:rsid w:val="008E07C3"/>
    <w:rsid w:val="008E43C8"/>
    <w:rsid w:val="008F25D9"/>
    <w:rsid w:val="009005E1"/>
    <w:rsid w:val="00901B88"/>
    <w:rsid w:val="00902F78"/>
    <w:rsid w:val="00930350"/>
    <w:rsid w:val="00942A1C"/>
    <w:rsid w:val="00946DCB"/>
    <w:rsid w:val="00947BCE"/>
    <w:rsid w:val="0096098B"/>
    <w:rsid w:val="00985654"/>
    <w:rsid w:val="00991F1E"/>
    <w:rsid w:val="00994F78"/>
    <w:rsid w:val="00997A9B"/>
    <w:rsid w:val="009B2811"/>
    <w:rsid w:val="009B34E7"/>
    <w:rsid w:val="009E1D3C"/>
    <w:rsid w:val="009E3F70"/>
    <w:rsid w:val="009F5CFE"/>
    <w:rsid w:val="00A03FA3"/>
    <w:rsid w:val="00A12821"/>
    <w:rsid w:val="00A12EA7"/>
    <w:rsid w:val="00A163D1"/>
    <w:rsid w:val="00A2327C"/>
    <w:rsid w:val="00A45832"/>
    <w:rsid w:val="00A46AEA"/>
    <w:rsid w:val="00A50C3E"/>
    <w:rsid w:val="00A5130B"/>
    <w:rsid w:val="00A66AC8"/>
    <w:rsid w:val="00A7285E"/>
    <w:rsid w:val="00A76F34"/>
    <w:rsid w:val="00A83075"/>
    <w:rsid w:val="00A85B6D"/>
    <w:rsid w:val="00A95596"/>
    <w:rsid w:val="00AA1554"/>
    <w:rsid w:val="00AB328E"/>
    <w:rsid w:val="00AC0397"/>
    <w:rsid w:val="00AC101C"/>
    <w:rsid w:val="00AD5765"/>
    <w:rsid w:val="00AF5BD9"/>
    <w:rsid w:val="00AF7B8B"/>
    <w:rsid w:val="00B30F7E"/>
    <w:rsid w:val="00B52EAE"/>
    <w:rsid w:val="00B5347A"/>
    <w:rsid w:val="00B53D0A"/>
    <w:rsid w:val="00B54E2B"/>
    <w:rsid w:val="00B572CC"/>
    <w:rsid w:val="00B605D7"/>
    <w:rsid w:val="00B63555"/>
    <w:rsid w:val="00B644C7"/>
    <w:rsid w:val="00B64C90"/>
    <w:rsid w:val="00B65428"/>
    <w:rsid w:val="00B8031E"/>
    <w:rsid w:val="00B87B62"/>
    <w:rsid w:val="00B9655E"/>
    <w:rsid w:val="00BA0BC2"/>
    <w:rsid w:val="00BA1997"/>
    <w:rsid w:val="00BA2FA8"/>
    <w:rsid w:val="00BB2AD9"/>
    <w:rsid w:val="00BC02A5"/>
    <w:rsid w:val="00BC32A1"/>
    <w:rsid w:val="00BC4B9D"/>
    <w:rsid w:val="00BC4DF2"/>
    <w:rsid w:val="00BC6C52"/>
    <w:rsid w:val="00BD0DD0"/>
    <w:rsid w:val="00BD1747"/>
    <w:rsid w:val="00BD28AE"/>
    <w:rsid w:val="00BD3029"/>
    <w:rsid w:val="00BD38F9"/>
    <w:rsid w:val="00BE7610"/>
    <w:rsid w:val="00BF034A"/>
    <w:rsid w:val="00C04674"/>
    <w:rsid w:val="00C06EB4"/>
    <w:rsid w:val="00C11111"/>
    <w:rsid w:val="00C17353"/>
    <w:rsid w:val="00C17C90"/>
    <w:rsid w:val="00C21C8F"/>
    <w:rsid w:val="00C27320"/>
    <w:rsid w:val="00C44241"/>
    <w:rsid w:val="00C4680A"/>
    <w:rsid w:val="00C4770B"/>
    <w:rsid w:val="00C5508A"/>
    <w:rsid w:val="00C7019E"/>
    <w:rsid w:val="00C718DB"/>
    <w:rsid w:val="00C73B5B"/>
    <w:rsid w:val="00C743F9"/>
    <w:rsid w:val="00C76E34"/>
    <w:rsid w:val="00C86D65"/>
    <w:rsid w:val="00C93624"/>
    <w:rsid w:val="00C95C54"/>
    <w:rsid w:val="00CB0E95"/>
    <w:rsid w:val="00CB2BFC"/>
    <w:rsid w:val="00CB561E"/>
    <w:rsid w:val="00CB6186"/>
    <w:rsid w:val="00CB7118"/>
    <w:rsid w:val="00CB789D"/>
    <w:rsid w:val="00CD0A01"/>
    <w:rsid w:val="00CD11B6"/>
    <w:rsid w:val="00CD4DA4"/>
    <w:rsid w:val="00CD7CA9"/>
    <w:rsid w:val="00CF27B8"/>
    <w:rsid w:val="00CF6D4A"/>
    <w:rsid w:val="00D02ECF"/>
    <w:rsid w:val="00D0464B"/>
    <w:rsid w:val="00D14AF9"/>
    <w:rsid w:val="00D2315F"/>
    <w:rsid w:val="00D2340C"/>
    <w:rsid w:val="00D544E7"/>
    <w:rsid w:val="00D5737D"/>
    <w:rsid w:val="00D713E0"/>
    <w:rsid w:val="00D82400"/>
    <w:rsid w:val="00D90E10"/>
    <w:rsid w:val="00D9651B"/>
    <w:rsid w:val="00DB62ED"/>
    <w:rsid w:val="00DB7F01"/>
    <w:rsid w:val="00DC23C2"/>
    <w:rsid w:val="00DC6B30"/>
    <w:rsid w:val="00DF02C8"/>
    <w:rsid w:val="00DF2BF9"/>
    <w:rsid w:val="00E0224A"/>
    <w:rsid w:val="00E06B3B"/>
    <w:rsid w:val="00E3225B"/>
    <w:rsid w:val="00E57AFC"/>
    <w:rsid w:val="00E94524"/>
    <w:rsid w:val="00E95EB7"/>
    <w:rsid w:val="00EA1153"/>
    <w:rsid w:val="00EA71A4"/>
    <w:rsid w:val="00EA7E82"/>
    <w:rsid w:val="00EB11CA"/>
    <w:rsid w:val="00EC7A3E"/>
    <w:rsid w:val="00ED2D31"/>
    <w:rsid w:val="00ED3D26"/>
    <w:rsid w:val="00ED432C"/>
    <w:rsid w:val="00EE5E3E"/>
    <w:rsid w:val="00EF3A13"/>
    <w:rsid w:val="00F15181"/>
    <w:rsid w:val="00F20BCC"/>
    <w:rsid w:val="00F34B3F"/>
    <w:rsid w:val="00F37401"/>
    <w:rsid w:val="00F46677"/>
    <w:rsid w:val="00F5023B"/>
    <w:rsid w:val="00F50D04"/>
    <w:rsid w:val="00F5241F"/>
    <w:rsid w:val="00F62FB7"/>
    <w:rsid w:val="00F67D1B"/>
    <w:rsid w:val="00F70854"/>
    <w:rsid w:val="00F733AC"/>
    <w:rsid w:val="00F73878"/>
    <w:rsid w:val="00F923EA"/>
    <w:rsid w:val="00F92B9E"/>
    <w:rsid w:val="00FA4277"/>
    <w:rsid w:val="00FA7A3C"/>
    <w:rsid w:val="00FB0CD4"/>
    <w:rsid w:val="00FC39E5"/>
    <w:rsid w:val="00FC71A6"/>
    <w:rsid w:val="00FD1371"/>
    <w:rsid w:val="00FD207B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3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A45832"/>
    <w:rPr>
      <w:color w:val="0000FF"/>
      <w:u w:val="single"/>
    </w:rPr>
  </w:style>
  <w:style w:type="character" w:styleId="a4">
    <w:name w:val="Strong"/>
    <w:basedOn w:val="a0"/>
    <w:uiPriority w:val="22"/>
    <w:qFormat/>
    <w:rsid w:val="00A45832"/>
    <w:rPr>
      <w:b/>
      <w:bCs/>
    </w:rPr>
  </w:style>
  <w:style w:type="paragraph" w:styleId="a5">
    <w:name w:val="List Paragraph"/>
    <w:basedOn w:val="a"/>
    <w:uiPriority w:val="1"/>
    <w:qFormat/>
    <w:rsid w:val="0012489E"/>
    <w:pPr>
      <w:ind w:left="720"/>
      <w:contextualSpacing/>
    </w:pPr>
  </w:style>
  <w:style w:type="paragraph" w:customStyle="1" w:styleId="headertext">
    <w:name w:val="headertext"/>
    <w:basedOn w:val="a"/>
    <w:rsid w:val="0012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0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C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7B8"/>
  </w:style>
  <w:style w:type="paragraph" w:styleId="ab">
    <w:name w:val="footer"/>
    <w:basedOn w:val="a"/>
    <w:link w:val="ac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7B8"/>
  </w:style>
  <w:style w:type="paragraph" w:styleId="ad">
    <w:name w:val="Normal (Web)"/>
    <w:basedOn w:val="a"/>
    <w:uiPriority w:val="99"/>
    <w:unhideWhenUsed/>
    <w:rsid w:val="00F7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733AC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6A7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1"/>
    <w:rsid w:val="001F6A7A"/>
    <w:rPr>
      <w:rFonts w:ascii="Cambria" w:eastAsia="Cambria" w:hAnsi="Cambria" w:cs="Cambria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7F6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7F6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7F6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nhideWhenUsed/>
    <w:rsid w:val="00A45832"/>
    <w:rPr>
      <w:color w:val="0000FF"/>
      <w:u w:val="single"/>
    </w:rPr>
  </w:style>
  <w:style w:type="character" w:styleId="a4">
    <w:name w:val="Strong"/>
    <w:basedOn w:val="a0"/>
    <w:uiPriority w:val="22"/>
    <w:qFormat/>
    <w:rsid w:val="00A45832"/>
    <w:rPr>
      <w:b/>
      <w:bCs/>
    </w:rPr>
  </w:style>
  <w:style w:type="paragraph" w:styleId="a5">
    <w:name w:val="List Paragraph"/>
    <w:basedOn w:val="a"/>
    <w:uiPriority w:val="1"/>
    <w:qFormat/>
    <w:rsid w:val="0012489E"/>
    <w:pPr>
      <w:ind w:left="720"/>
      <w:contextualSpacing/>
    </w:pPr>
  </w:style>
  <w:style w:type="paragraph" w:customStyle="1" w:styleId="headertext">
    <w:name w:val="headertext"/>
    <w:basedOn w:val="a"/>
    <w:rsid w:val="0012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0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5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CD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27B8"/>
  </w:style>
  <w:style w:type="paragraph" w:styleId="ab">
    <w:name w:val="footer"/>
    <w:basedOn w:val="a"/>
    <w:link w:val="ac"/>
    <w:uiPriority w:val="99"/>
    <w:unhideWhenUsed/>
    <w:rsid w:val="00CF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7B8"/>
  </w:style>
  <w:style w:type="paragraph" w:styleId="ad">
    <w:name w:val="Normal (Web)"/>
    <w:basedOn w:val="a"/>
    <w:uiPriority w:val="99"/>
    <w:unhideWhenUsed/>
    <w:rsid w:val="00F73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F733AC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6A7A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f0">
    <w:name w:val="Основной текст Знак"/>
    <w:basedOn w:val="a0"/>
    <w:link w:val="af"/>
    <w:uiPriority w:val="1"/>
    <w:rsid w:val="001F6A7A"/>
    <w:rPr>
      <w:rFonts w:ascii="Cambria" w:eastAsia="Cambria" w:hAnsi="Cambria" w:cs="Cambria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gl.ru/files/tinymce/247-fz_file_16158923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86ECC-AEBC-4112-B660-9069A7AB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Наталья Вячеславовна</dc:creator>
  <cp:lastModifiedBy>PrimeBox</cp:lastModifiedBy>
  <cp:revision>2</cp:revision>
  <cp:lastPrinted>2024-09-25T13:51:00Z</cp:lastPrinted>
  <dcterms:created xsi:type="dcterms:W3CDTF">2026-08-21T04:25:00Z</dcterms:created>
  <dcterms:modified xsi:type="dcterms:W3CDTF">2026-08-21T04:25:00Z</dcterms:modified>
</cp:coreProperties>
</file>